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26"/>
        <w:jc w:val="center"/>
        <w:rPr>
          <w:sz w:val="28"/>
          <w:lang w:val="uk-UA"/>
        </w:rPr>
      </w:pPr>
      <w:r>
        <w:rPr>
          <w:sz w:val="28"/>
          <w:lang w:val="uk-UA"/>
        </w:rPr>
      </w:r>
    </w:p>
    <w:p>
      <w:pPr>
        <w:pStyle w:val="Normal"/>
        <w:shd w:val="clear" w:color="auto" w:fill="FFFFFF"/>
        <w:jc w:val="center"/>
        <w:rPr>
          <w:sz w:val="28"/>
          <w:szCs w:val="28"/>
          <w:lang w:val="uk-UA"/>
        </w:rPr>
      </w:pPr>
      <w:r>
        <w:rPr>
          <w:rFonts w:eastAsia="Calibri" w:cs="Times New Roman" w:eastAsiaTheme="minorHAnsi"/>
          <w:color w:val="auto"/>
          <w:kern w:val="0"/>
          <w:sz w:val="28"/>
          <w:szCs w:val="28"/>
          <w:lang w:val="uk-UA" w:eastAsia="ru-RU" w:bidi="ar-SA"/>
        </w:rPr>
        <w:t>Звіт про</w:t>
      </w:r>
      <w:r>
        <w:rPr>
          <w:sz w:val="28"/>
          <w:szCs w:val="28"/>
          <w:lang w:val="uk-UA"/>
        </w:rPr>
        <w:t xml:space="preserve"> діяльн</w:t>
      </w:r>
      <w:r>
        <w:rPr>
          <w:rFonts w:eastAsia="Calibri" w:cs="Times New Roman" w:eastAsiaTheme="minorHAnsi"/>
          <w:color w:val="auto"/>
          <w:kern w:val="0"/>
          <w:sz w:val="28"/>
          <w:szCs w:val="28"/>
          <w:lang w:val="uk-UA" w:eastAsia="ru-RU" w:bidi="ar-SA"/>
        </w:rPr>
        <w:t>і</w:t>
      </w:r>
      <w:r>
        <w:rPr>
          <w:sz w:val="28"/>
          <w:szCs w:val="28"/>
          <w:lang w:val="uk-UA"/>
        </w:rPr>
        <w:t>ст</w:t>
      </w:r>
      <w:r>
        <w:rPr>
          <w:rFonts w:eastAsia="Calibri" w:cs="Times New Roman" w:eastAsiaTheme="minorHAnsi"/>
          <w:color w:val="auto"/>
          <w:kern w:val="0"/>
          <w:sz w:val="28"/>
          <w:szCs w:val="28"/>
          <w:lang w:val="uk-UA" w:eastAsia="ru-RU" w:bidi="ar-SA"/>
        </w:rPr>
        <w:t>ь</w:t>
      </w:r>
      <w:r>
        <w:rPr>
          <w:sz w:val="28"/>
          <w:szCs w:val="28"/>
          <w:lang w:val="uk-UA"/>
        </w:rPr>
        <w:t xml:space="preserve">  колективу</w:t>
      </w:r>
    </w:p>
    <w:p>
      <w:pPr>
        <w:pStyle w:val="Normal"/>
        <w:shd w:val="clear" w:color="auto" w:fill="FFFFFF"/>
        <w:jc w:val="center"/>
        <w:rPr>
          <w:sz w:val="28"/>
          <w:szCs w:val="28"/>
          <w:lang w:val="uk-UA"/>
        </w:rPr>
      </w:pPr>
      <w:r>
        <w:rPr>
          <w:sz w:val="28"/>
          <w:szCs w:val="28"/>
          <w:lang w:val="uk-UA"/>
        </w:rPr>
        <w:t>Первомайської гімназії № 4імені Якова Лобова</w:t>
      </w:r>
    </w:p>
    <w:p>
      <w:pPr>
        <w:pStyle w:val="Normal"/>
        <w:shd w:val="clear" w:color="auto" w:fill="FFFFFF"/>
        <w:jc w:val="center"/>
        <w:rPr>
          <w:sz w:val="28"/>
          <w:szCs w:val="28"/>
          <w:lang w:val="uk-UA"/>
        </w:rPr>
      </w:pPr>
      <w:r>
        <w:rPr>
          <w:sz w:val="28"/>
          <w:szCs w:val="28"/>
          <w:lang w:val="uk-UA"/>
        </w:rPr>
        <w:t>Первомайської міської ради Миколаївської області</w:t>
      </w:r>
    </w:p>
    <w:p>
      <w:pPr>
        <w:pStyle w:val="Normal"/>
        <w:shd w:val="clear" w:color="auto" w:fill="FFFFFF"/>
        <w:spacing w:before="0" w:after="240"/>
        <w:jc w:val="center"/>
        <w:rPr>
          <w:sz w:val="28"/>
          <w:szCs w:val="28"/>
        </w:rPr>
      </w:pPr>
      <w:r>
        <w:rPr>
          <w:sz w:val="28"/>
          <w:szCs w:val="28"/>
          <w:lang w:val="uk-UA"/>
        </w:rPr>
        <w:t xml:space="preserve">у 2024-2025н. р. </w:t>
      </w:r>
    </w:p>
    <w:p>
      <w:pPr>
        <w:pStyle w:val="Normal"/>
        <w:ind w:firstLine="426"/>
        <w:jc w:val="both"/>
        <w:rPr>
          <w:sz w:val="28"/>
          <w:szCs w:val="28"/>
          <w:lang w:val="uk-UA"/>
        </w:rPr>
      </w:pPr>
      <w:r>
        <w:rPr>
          <w:sz w:val="28"/>
          <w:szCs w:val="28"/>
          <w:lang w:val="uk-UA"/>
        </w:rPr>
        <w:t xml:space="preserve">Діяльність гімназії у 2024-2025н. р.  здійснювалась </w:t>
      </w:r>
      <w:r>
        <w:rPr>
          <w:sz w:val="28"/>
          <w:szCs w:val="28"/>
        </w:rPr>
        <w:t xml:space="preserve"> </w:t>
      </w:r>
      <w:r>
        <w:rPr>
          <w:sz w:val="28"/>
          <w:szCs w:val="28"/>
          <w:lang w:val="uk-UA"/>
        </w:rPr>
        <w:t>відповідно до визначених законодавством України документів, галузевою нормативно-правовою базою, Законів України «Про освіту», «Про загальну середню освіту», Положенням про загальноосвітній навчальний заклад, Статуту школи, Положення про академічну доброчесність та чинних нормативно-правових документів в галузі освіти.</w:t>
      </w:r>
    </w:p>
    <w:p>
      <w:pPr>
        <w:pStyle w:val="Normal"/>
        <w:ind w:firstLine="426"/>
        <w:jc w:val="both"/>
        <w:rPr>
          <w:lang w:val="uk-UA"/>
        </w:rPr>
      </w:pPr>
      <w:r>
        <w:rPr>
          <w:sz w:val="28"/>
          <w:szCs w:val="28"/>
          <w:lang w:val="uk-UA"/>
        </w:rPr>
        <w:t>Управління закладом протягом навчального року було спрямовано на реалізацію Закону України «Про освіту», Концепції нової української школи, освітньої реформи у середній школі відповідно до Державних стандартів, які передбачають здійснення освітнього процесу на засадах діяльнісного та компетентнісного підходу, націлюють вчителя на формування в учнів предметних та ключових компетентностей, готовності до повноцінного творчого життя та взаємодії в соціумі.</w:t>
      </w:r>
    </w:p>
    <w:p>
      <w:pPr>
        <w:pStyle w:val="Normal"/>
        <w:ind w:firstLine="426"/>
        <w:jc w:val="both"/>
        <w:rPr/>
      </w:pPr>
      <w:r>
        <w:rPr>
          <w:sz w:val="28"/>
          <w:szCs w:val="28"/>
          <w:lang w:val="uk-UA"/>
        </w:rPr>
        <w:t xml:space="preserve">Заклад працює над забезпеченням особистісного підходу та підвищення результативності роботи, створенням сучасної моделі виховної роботи, орієнтованої на  національно-патріотичне та правове виховання учнівської молоді, її всебічний розвиток та соціалізацію. </w:t>
      </w:r>
    </w:p>
    <w:p>
      <w:pPr>
        <w:pStyle w:val="Normal"/>
        <w:ind w:firstLine="426"/>
        <w:jc w:val="both"/>
        <w:rPr/>
      </w:pPr>
      <w:r>
        <w:rPr>
          <w:sz w:val="28"/>
          <w:szCs w:val="28"/>
          <w:lang w:val="uk-UA"/>
        </w:rPr>
        <w:t xml:space="preserve">Пріоритетними для колективу залишаються питання збереження життя та здоров’я учнів, профілактика шкідливих звичок та попередження злочинності, пропаганда здорового способу життя, матеріально-технічне забезпечення функціонування закладу. Організація роботи колективу на виконання цих завдань потребує раціонально організованої та ефективної управлінської діяльності, яку здійснює директор закладу та його команда. </w:t>
      </w:r>
    </w:p>
    <w:p>
      <w:pPr>
        <w:pStyle w:val="Normal"/>
        <w:ind w:firstLine="426"/>
        <w:rPr>
          <w:sz w:val="28"/>
          <w:szCs w:val="28"/>
          <w:lang w:val="uk-UA"/>
        </w:rPr>
      </w:pPr>
      <w:r>
        <w:rPr>
          <w:sz w:val="28"/>
          <w:szCs w:val="28"/>
          <w:lang w:val="uk-UA"/>
        </w:rPr>
        <w:t>З метою забезпечення функціонування закладу, контролю за реалізацією плану роботи з</w:t>
      </w:r>
      <w:r>
        <w:rPr>
          <w:color w:val="000000"/>
          <w:sz w:val="28"/>
          <w:szCs w:val="28"/>
          <w:lang w:val="uk-UA"/>
        </w:rPr>
        <w:t>а звітний період</w:t>
      </w:r>
      <w:r>
        <w:rPr>
          <w:i/>
          <w:color w:val="000000"/>
          <w:sz w:val="28"/>
          <w:szCs w:val="28"/>
          <w:lang w:val="uk-UA"/>
        </w:rPr>
        <w:t xml:space="preserve"> </w:t>
      </w:r>
      <w:r>
        <w:rPr>
          <w:color w:val="000000"/>
          <w:sz w:val="28"/>
          <w:szCs w:val="28"/>
          <w:lang w:val="uk-UA"/>
        </w:rPr>
        <w:t>оброблено документів,</w:t>
      </w:r>
      <w:r>
        <w:rPr>
          <w:sz w:val="28"/>
          <w:szCs w:val="28"/>
          <w:lang w:val="uk-UA"/>
        </w:rPr>
        <w:t xml:space="preserve"> прийнято управлінських рішень:</w:t>
      </w:r>
    </w:p>
    <w:tbl>
      <w:tblPr>
        <w:tblW w:w="9810" w:type="dxa"/>
        <w:jc w:val="left"/>
        <w:tblInd w:w="0" w:type="dxa"/>
        <w:tblLayout w:type="fixed"/>
        <w:tblCellMar>
          <w:top w:w="0" w:type="dxa"/>
          <w:left w:w="108" w:type="dxa"/>
          <w:bottom w:w="0" w:type="dxa"/>
          <w:right w:w="108" w:type="dxa"/>
        </w:tblCellMar>
        <w:tblLook w:val="04a0"/>
      </w:tblPr>
      <w:tblGrid>
        <w:gridCol w:w="2477"/>
        <w:gridCol w:w="116"/>
        <w:gridCol w:w="1708"/>
        <w:gridCol w:w="1590"/>
        <w:gridCol w:w="1700"/>
        <w:gridCol w:w="2219"/>
      </w:tblGrid>
      <w:tr>
        <w:trPr/>
        <w:tc>
          <w:tcPr>
            <w:tcW w:w="7591" w:type="dxa"/>
            <w:gridSpan w:val="5"/>
            <w:tcBorders>
              <w:top w:val="single" w:sz="4" w:space="0" w:color="000000"/>
              <w:left w:val="single" w:sz="4" w:space="0" w:color="000000"/>
              <w:bottom w:val="single" w:sz="4" w:space="0" w:color="000000"/>
            </w:tcBorders>
          </w:tcPr>
          <w:p>
            <w:pPr>
              <w:pStyle w:val="Normal"/>
              <w:widowControl w:val="false"/>
              <w:ind w:firstLine="426"/>
              <w:jc w:val="center"/>
              <w:rPr/>
            </w:pPr>
            <w:r>
              <w:rPr>
                <w:i/>
                <w:sz w:val="28"/>
                <w:szCs w:val="28"/>
              </w:rPr>
              <w:t>прийнято управлін</w:t>
            </w:r>
            <w:r>
              <w:rPr>
                <w:i/>
                <w:sz w:val="28"/>
                <w:szCs w:val="28"/>
                <w:lang w:val="uk-UA"/>
              </w:rPr>
              <w:t>с</w:t>
            </w:r>
            <w:r>
              <w:rPr>
                <w:i/>
                <w:sz w:val="28"/>
                <w:szCs w:val="28"/>
              </w:rPr>
              <w:t>ьк</w:t>
            </w:r>
            <w:r>
              <w:rPr>
                <w:i/>
                <w:sz w:val="28"/>
                <w:szCs w:val="28"/>
                <w:lang w:val="uk-UA"/>
              </w:rPr>
              <w:t>их</w:t>
            </w:r>
            <w:r>
              <w:rPr>
                <w:i/>
                <w:sz w:val="28"/>
                <w:szCs w:val="28"/>
              </w:rPr>
              <w:t xml:space="preserve"> рішен</w:t>
            </w:r>
            <w:r>
              <w:rPr>
                <w:i/>
                <w:sz w:val="28"/>
                <w:szCs w:val="28"/>
                <w:lang w:val="uk-UA"/>
              </w:rPr>
              <w:t>ь</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pPr>
            <w:r>
              <w:rPr/>
            </w:r>
          </w:p>
        </w:tc>
      </w:tr>
      <w:tr>
        <w:trPr/>
        <w:tc>
          <w:tcPr>
            <w:tcW w:w="24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426"/>
              <w:rPr>
                <w:i/>
                <w:i/>
                <w:sz w:val="28"/>
                <w:szCs w:val="28"/>
                <w:lang w:val="uk-UA"/>
              </w:rPr>
            </w:pPr>
            <w:r>
              <w:rPr>
                <w:i/>
                <w:sz w:val="28"/>
                <w:szCs w:val="28"/>
                <w:lang w:val="uk-UA"/>
              </w:rPr>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lang w:val="uk-UA"/>
              </w:rPr>
              <w:t>2021-2022</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lang w:val="uk-UA"/>
              </w:rPr>
              <w:t>2022-2023</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2023-2024</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202</w:t>
            </w:r>
            <w:r>
              <w:rPr>
                <w:rFonts w:eastAsia="Calibri" w:cs="Times New Roman" w:eastAsiaTheme="minorHAnsi"/>
                <w:color w:val="auto"/>
                <w:kern w:val="0"/>
                <w:sz w:val="28"/>
                <w:szCs w:val="28"/>
                <w:lang w:val="uk-UA" w:eastAsia="ru-RU" w:bidi="ar-SA"/>
              </w:rPr>
              <w:t>4</w:t>
            </w:r>
            <w:r>
              <w:rPr>
                <w:sz w:val="28"/>
                <w:szCs w:val="28"/>
                <w:lang w:val="uk-UA"/>
              </w:rPr>
              <w:t>-202</w:t>
            </w:r>
            <w:r>
              <w:rPr>
                <w:rFonts w:eastAsia="Calibri" w:cs="Times New Roman" w:eastAsiaTheme="minorHAnsi"/>
                <w:color w:val="auto"/>
                <w:kern w:val="0"/>
                <w:sz w:val="28"/>
                <w:szCs w:val="28"/>
                <w:lang w:val="uk-UA" w:eastAsia="ru-RU" w:bidi="ar-SA"/>
              </w:rPr>
              <w:t>5</w:t>
            </w:r>
          </w:p>
        </w:tc>
      </w:tr>
      <w:tr>
        <w:trPr/>
        <w:tc>
          <w:tcPr>
            <w:tcW w:w="2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color w:val="000000"/>
                <w:sz w:val="28"/>
                <w:lang w:val="uk-UA"/>
              </w:rPr>
            </w:pPr>
            <w:r>
              <w:rPr>
                <w:b/>
                <w:color w:val="000000"/>
                <w:sz w:val="28"/>
                <w:lang w:val="uk-UA"/>
              </w:rPr>
              <w:t>наказів</w:t>
            </w:r>
          </w:p>
          <w:p>
            <w:pPr>
              <w:pStyle w:val="Normal"/>
              <w:widowControl w:val="false"/>
              <w:rPr>
                <w:color w:val="000000"/>
                <w:sz w:val="28"/>
                <w:lang w:val="uk-UA"/>
              </w:rPr>
            </w:pPr>
            <w:r>
              <w:rPr>
                <w:color w:val="000000"/>
                <w:sz w:val="28"/>
                <w:lang w:val="uk-UA"/>
              </w:rPr>
              <w:t>з основної діяльності/ аналітичних</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r>
          </w:p>
          <w:p>
            <w:pPr>
              <w:pStyle w:val="Normal"/>
              <w:widowControl w:val="false"/>
              <w:ind w:firstLine="426"/>
              <w:jc w:val="center"/>
              <w:rPr>
                <w:sz w:val="28"/>
                <w:szCs w:val="28"/>
                <w:lang w:val="uk-UA"/>
              </w:rPr>
            </w:pPr>
            <w:r>
              <w:rPr>
                <w:sz w:val="28"/>
                <w:szCs w:val="28"/>
                <w:lang w:val="uk-UA"/>
              </w:rPr>
              <w:t>204/</w:t>
            </w:r>
          </w:p>
          <w:p>
            <w:pPr>
              <w:pStyle w:val="Normal"/>
              <w:widowControl w:val="false"/>
              <w:ind w:firstLine="426"/>
              <w:jc w:val="center"/>
              <w:rPr>
                <w:sz w:val="28"/>
                <w:szCs w:val="28"/>
                <w:lang w:val="uk-UA"/>
              </w:rPr>
            </w:pPr>
            <w:r>
              <w:rPr>
                <w:sz w:val="28"/>
                <w:szCs w:val="28"/>
                <w:lang w:val="uk-UA"/>
              </w:rPr>
              <w:t>21</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108/</w:t>
            </w:r>
          </w:p>
          <w:p>
            <w:pPr>
              <w:pStyle w:val="Normal"/>
              <w:widowControl w:val="false"/>
              <w:jc w:val="center"/>
              <w:rPr>
                <w:sz w:val="28"/>
                <w:szCs w:val="28"/>
                <w:lang w:val="uk-UA"/>
              </w:rPr>
            </w:pPr>
            <w:r>
              <w:rPr>
                <w:sz w:val="28"/>
                <w:szCs w:val="28"/>
                <w:lang w:val="uk-UA"/>
              </w:rPr>
              <w:t>19</w:t>
            </w:r>
          </w:p>
        </w:tc>
        <w:tc>
          <w:tcPr>
            <w:tcW w:w="1700" w:type="dxa"/>
            <w:tcBorders>
              <w:top w:val="single" w:sz="4" w:space="0" w:color="000000"/>
              <w:left w:val="single" w:sz="4" w:space="0" w:color="000000"/>
              <w:bottom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191/</w:t>
            </w:r>
          </w:p>
          <w:p>
            <w:pPr>
              <w:pStyle w:val="Normal"/>
              <w:widowControl w:val="false"/>
              <w:jc w:val="center"/>
              <w:rPr>
                <w:sz w:val="28"/>
                <w:szCs w:val="28"/>
                <w:lang w:val="uk-UA"/>
              </w:rPr>
            </w:pPr>
            <w:r>
              <w:rPr>
                <w:sz w:val="28"/>
                <w:szCs w:val="28"/>
                <w:lang w:val="uk-UA"/>
              </w:rPr>
              <w:t>23</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204/</w:t>
            </w:r>
          </w:p>
          <w:p>
            <w:pPr>
              <w:pStyle w:val="Normal"/>
              <w:widowControl w:val="false"/>
              <w:jc w:val="center"/>
              <w:rPr>
                <w:sz w:val="28"/>
                <w:szCs w:val="28"/>
                <w:lang w:val="uk-UA"/>
              </w:rPr>
            </w:pPr>
            <w:r>
              <w:rPr>
                <w:sz w:val="28"/>
                <w:szCs w:val="28"/>
                <w:lang w:val="uk-UA"/>
              </w:rPr>
              <w:t>39</w:t>
            </w:r>
          </w:p>
        </w:tc>
      </w:tr>
      <w:tr>
        <w:trPr/>
        <w:tc>
          <w:tcPr>
            <w:tcW w:w="2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8"/>
                <w:lang w:val="uk-UA"/>
              </w:rPr>
              <w:t>кадрових:</w:t>
            </w:r>
          </w:p>
          <w:p>
            <w:pPr>
              <w:pStyle w:val="Normal"/>
              <w:widowControl w:val="false"/>
              <w:rPr>
                <w:color w:val="000000"/>
                <w:sz w:val="28"/>
                <w:lang w:val="uk-UA"/>
              </w:rPr>
            </w:pPr>
            <w:r>
              <w:rPr>
                <w:color w:val="000000"/>
                <w:sz w:val="28"/>
                <w:lang w:val="uk-UA"/>
              </w:rPr>
              <w:t>тривалих</w:t>
            </w:r>
          </w:p>
          <w:p>
            <w:pPr>
              <w:pStyle w:val="Normal"/>
              <w:widowControl w:val="false"/>
              <w:rPr>
                <w:color w:val="000000"/>
                <w:sz w:val="28"/>
                <w:lang w:val="uk-UA"/>
              </w:rPr>
            </w:pPr>
            <w:r>
              <w:rPr>
                <w:color w:val="000000"/>
                <w:sz w:val="28"/>
                <w:lang w:val="uk-UA"/>
              </w:rPr>
              <w:t>тимчасових</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426"/>
              <w:jc w:val="center"/>
              <w:rPr>
                <w:color w:val="000000"/>
                <w:sz w:val="28"/>
                <w:szCs w:val="28"/>
                <w:lang w:val="uk-UA"/>
              </w:rPr>
            </w:pPr>
            <w:r>
              <w:rPr>
                <w:color w:val="000000"/>
                <w:sz w:val="28"/>
                <w:szCs w:val="28"/>
                <w:lang w:val="uk-UA"/>
              </w:rPr>
            </w:r>
          </w:p>
          <w:p>
            <w:pPr>
              <w:pStyle w:val="Normal"/>
              <w:widowControl w:val="false"/>
              <w:ind w:firstLine="426"/>
              <w:jc w:val="center"/>
              <w:rPr>
                <w:sz w:val="28"/>
                <w:szCs w:val="28"/>
                <w:lang w:val="uk-UA"/>
              </w:rPr>
            </w:pPr>
            <w:r>
              <w:rPr>
                <w:sz w:val="28"/>
                <w:szCs w:val="28"/>
                <w:lang w:val="uk-UA"/>
              </w:rPr>
              <w:t>124</w:t>
            </w:r>
          </w:p>
          <w:p>
            <w:pPr>
              <w:pStyle w:val="Normal"/>
              <w:widowControl w:val="false"/>
              <w:ind w:firstLine="426"/>
              <w:jc w:val="center"/>
              <w:rPr>
                <w:sz w:val="28"/>
                <w:szCs w:val="28"/>
                <w:lang w:val="uk-UA"/>
              </w:rPr>
            </w:pPr>
            <w:r>
              <w:rPr>
                <w:sz w:val="28"/>
                <w:szCs w:val="28"/>
                <w:lang w:val="uk-UA"/>
              </w:rPr>
              <w:t>58</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94</w:t>
            </w:r>
          </w:p>
          <w:p>
            <w:pPr>
              <w:pStyle w:val="Normal"/>
              <w:widowControl w:val="false"/>
              <w:jc w:val="center"/>
              <w:rPr>
                <w:sz w:val="28"/>
                <w:szCs w:val="28"/>
                <w:lang w:val="uk-UA"/>
              </w:rPr>
            </w:pPr>
            <w:r>
              <w:rPr>
                <w:sz w:val="28"/>
                <w:szCs w:val="28"/>
                <w:lang w:val="uk-UA"/>
              </w:rPr>
              <w:t>36</w:t>
            </w:r>
          </w:p>
        </w:tc>
        <w:tc>
          <w:tcPr>
            <w:tcW w:w="1700" w:type="dxa"/>
            <w:tcBorders>
              <w:top w:val="single" w:sz="4" w:space="0" w:color="000000"/>
              <w:left w:val="single" w:sz="4" w:space="0" w:color="000000"/>
              <w:bottom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117</w:t>
            </w:r>
          </w:p>
          <w:p>
            <w:pPr>
              <w:pStyle w:val="Normal"/>
              <w:widowControl w:val="false"/>
              <w:jc w:val="center"/>
              <w:rPr>
                <w:sz w:val="28"/>
                <w:szCs w:val="28"/>
                <w:lang w:val="uk-UA"/>
              </w:rPr>
            </w:pPr>
            <w:r>
              <w:rPr>
                <w:sz w:val="28"/>
                <w:szCs w:val="28"/>
                <w:lang w:val="uk-UA"/>
              </w:rPr>
              <w:t>40</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8"/>
                <w:szCs w:val="28"/>
                <w:lang w:val="uk-UA"/>
              </w:rPr>
            </w:pPr>
            <w:r>
              <w:rPr>
                <w:sz w:val="28"/>
                <w:szCs w:val="28"/>
                <w:lang w:val="uk-UA"/>
              </w:rPr>
            </w:r>
          </w:p>
          <w:p>
            <w:pPr>
              <w:pStyle w:val="Normal"/>
              <w:widowControl w:val="false"/>
              <w:jc w:val="center"/>
              <w:rPr>
                <w:sz w:val="28"/>
                <w:szCs w:val="28"/>
                <w:lang w:val="uk-UA"/>
              </w:rPr>
            </w:pPr>
            <w:r>
              <w:rPr>
                <w:sz w:val="28"/>
                <w:szCs w:val="28"/>
                <w:lang w:val="uk-UA"/>
              </w:rPr>
              <w:t>115</w:t>
            </w:r>
          </w:p>
          <w:p>
            <w:pPr>
              <w:pStyle w:val="Normal"/>
              <w:widowControl w:val="false"/>
              <w:jc w:val="center"/>
              <w:rPr>
                <w:sz w:val="28"/>
                <w:szCs w:val="28"/>
                <w:lang w:val="uk-UA"/>
              </w:rPr>
            </w:pPr>
            <w:r>
              <w:rPr>
                <w:sz w:val="28"/>
                <w:szCs w:val="28"/>
                <w:lang w:val="uk-UA"/>
              </w:rPr>
              <w:t>60</w:t>
            </w:r>
          </w:p>
        </w:tc>
      </w:tr>
      <w:tr>
        <w:trPr/>
        <w:tc>
          <w:tcPr>
            <w:tcW w:w="2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8"/>
                <w:lang w:val="uk-UA"/>
              </w:rPr>
            </w:pPr>
            <w:r>
              <w:rPr>
                <w:color w:val="000000"/>
                <w:sz w:val="28"/>
                <w:lang w:val="uk-UA"/>
              </w:rPr>
              <w:t>з руху учнів</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t>88</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127</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135</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68</w:t>
            </w:r>
          </w:p>
        </w:tc>
      </w:tr>
      <w:tr>
        <w:trPr/>
        <w:tc>
          <w:tcPr>
            <w:tcW w:w="2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8"/>
                <w:lang w:val="uk-UA"/>
              </w:rPr>
            </w:pPr>
            <w:r>
              <w:rPr>
                <w:color w:val="000000"/>
                <w:sz w:val="28"/>
                <w:lang w:val="uk-UA"/>
              </w:rPr>
              <w:t>з АГР</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t>22</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21</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19</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1</w:t>
            </w:r>
            <w:r>
              <w:rPr>
                <w:rFonts w:eastAsia="Calibri" w:cs="Times New Roman" w:eastAsiaTheme="minorHAnsi"/>
                <w:color w:val="auto"/>
                <w:kern w:val="0"/>
                <w:sz w:val="28"/>
                <w:szCs w:val="28"/>
                <w:lang w:val="uk-UA" w:eastAsia="ru-RU" w:bidi="ar-SA"/>
              </w:rPr>
              <w:t>9</w:t>
            </w:r>
          </w:p>
        </w:tc>
      </w:tr>
      <w:tr>
        <w:trPr/>
        <w:tc>
          <w:tcPr>
            <w:tcW w:w="2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b/>
                <w:szCs w:val="28"/>
                <w:lang w:val="uk-UA"/>
              </w:rPr>
              <w:t xml:space="preserve">рішень педради/ </w:t>
            </w:r>
            <w:r>
              <w:rPr>
                <w:szCs w:val="28"/>
                <w:lang w:val="uk-UA"/>
              </w:rPr>
              <w:t>кількість засідань</w:t>
            </w:r>
          </w:p>
        </w:tc>
        <w:tc>
          <w:tcPr>
            <w:tcW w:w="1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lang w:val="uk-UA"/>
              </w:rPr>
              <w:t>32 /</w:t>
            </w:r>
            <w:r>
              <w:rPr>
                <w:szCs w:val="28"/>
                <w:lang w:val="uk-UA"/>
              </w:rPr>
              <w:t>7</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pPr>
            <w:r>
              <w:rPr>
                <w:sz w:val="28"/>
                <w:szCs w:val="28"/>
                <w:lang w:val="uk-UA"/>
              </w:rPr>
              <w:t>27</w:t>
            </w:r>
            <w:r>
              <w:rPr>
                <w:lang w:val="uk-UA"/>
              </w:rPr>
              <w:t>11</w:t>
            </w:r>
          </w:p>
        </w:tc>
        <w:tc>
          <w:tcPr>
            <w:tcW w:w="1700" w:type="dxa"/>
            <w:tcBorders>
              <w:top w:val="single" w:sz="4" w:space="0" w:color="000000"/>
              <w:left w:val="single" w:sz="4" w:space="0" w:color="000000"/>
              <w:bottom w:val="single" w:sz="4" w:space="0" w:color="000000"/>
            </w:tcBorders>
          </w:tcPr>
          <w:p>
            <w:pPr>
              <w:pStyle w:val="Normal"/>
              <w:widowControl w:val="false"/>
              <w:ind w:firstLine="426"/>
              <w:jc w:val="center"/>
              <w:rPr>
                <w:lang w:val="uk-UA"/>
              </w:rPr>
            </w:pPr>
            <w:r>
              <w:rPr>
                <w:lang w:val="uk-UA"/>
              </w:rPr>
              <w:t>25/22</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lang w:val="uk-UA"/>
              </w:rPr>
            </w:pPr>
            <w:r>
              <w:rPr>
                <w:lang w:val="uk-UA"/>
              </w:rPr>
              <w:t>28/12</w:t>
            </w:r>
          </w:p>
        </w:tc>
      </w:tr>
      <w:tr>
        <w:trPr/>
        <w:tc>
          <w:tcPr>
            <w:tcW w:w="589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color w:val="000000"/>
                <w:sz w:val="28"/>
                <w:lang w:val="uk-UA"/>
              </w:rPr>
            </w:pPr>
            <w:r>
              <w:rPr>
                <w:i/>
                <w:color w:val="000000"/>
                <w:sz w:val="28"/>
                <w:lang w:val="uk-UA"/>
              </w:rPr>
              <w:t>оброблено документів</w:t>
            </w:r>
          </w:p>
        </w:tc>
        <w:tc>
          <w:tcPr>
            <w:tcW w:w="1700" w:type="dxa"/>
            <w:tcBorders>
              <w:top w:val="single" w:sz="4" w:space="0" w:color="000000"/>
              <w:left w:val="single" w:sz="4" w:space="0" w:color="000000"/>
              <w:bottom w:val="single" w:sz="4" w:space="0" w:color="000000"/>
            </w:tcBorders>
          </w:tcPr>
          <w:p>
            <w:pPr>
              <w:pStyle w:val="Normal"/>
              <w:widowControl w:val="false"/>
              <w:snapToGrid w:val="false"/>
              <w:jc w:val="center"/>
              <w:rPr>
                <w:i/>
                <w:i/>
                <w:color w:val="000000"/>
                <w:sz w:val="28"/>
                <w:szCs w:val="28"/>
                <w:lang w:val="uk-UA"/>
              </w:rPr>
            </w:pPr>
            <w:r>
              <w:rPr>
                <w:i/>
                <w:color w:val="000000"/>
                <w:sz w:val="28"/>
                <w:szCs w:val="28"/>
                <w:lang w:val="uk-UA"/>
              </w:rPr>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i/>
                <w:i/>
                <w:color w:val="C9211E"/>
                <w:sz w:val="28"/>
                <w:szCs w:val="28"/>
                <w:lang w:val="uk-UA"/>
              </w:rPr>
            </w:pPr>
            <w:r>
              <w:rPr>
                <w:i/>
                <w:color w:val="C9211E"/>
                <w:sz w:val="28"/>
                <w:szCs w:val="28"/>
                <w:lang w:val="uk-UA"/>
              </w:rPr>
            </w:r>
          </w:p>
        </w:tc>
      </w:tr>
      <w:tr>
        <w:trPr/>
        <w:tc>
          <w:tcPr>
            <w:tcW w:w="25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8"/>
                <w:lang w:val="uk-UA"/>
              </w:rPr>
            </w:pPr>
            <w:r>
              <w:rPr>
                <w:color w:val="000000"/>
                <w:sz w:val="28"/>
                <w:lang w:val="uk-UA"/>
              </w:rPr>
              <w:t>Вхідних</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t>780</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845</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988</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8"/>
                <w:szCs w:val="28"/>
                <w:lang w:val="uk-UA"/>
              </w:rPr>
            </w:pPr>
            <w:r>
              <w:rPr>
                <w:color w:val="000000"/>
                <w:sz w:val="28"/>
                <w:szCs w:val="28"/>
                <w:lang w:val="uk-UA"/>
              </w:rPr>
              <w:t>658</w:t>
            </w:r>
          </w:p>
        </w:tc>
      </w:tr>
      <w:tr>
        <w:trPr/>
        <w:tc>
          <w:tcPr>
            <w:tcW w:w="25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8"/>
                <w:lang w:val="uk-UA"/>
              </w:rPr>
            </w:pPr>
            <w:r>
              <w:rPr>
                <w:color w:val="000000"/>
                <w:sz w:val="28"/>
                <w:lang w:val="uk-UA"/>
              </w:rPr>
              <w:t>Вихідних</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t>933</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720</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718</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8"/>
                <w:szCs w:val="28"/>
                <w:lang w:val="uk-UA"/>
              </w:rPr>
            </w:pPr>
            <w:r>
              <w:rPr>
                <w:color w:val="000000" w:themeTint="33"/>
                <w:sz w:val="28"/>
                <w:szCs w:val="28"/>
                <w:lang w:val="uk-UA"/>
              </w:rPr>
              <w:t>727</w:t>
            </w:r>
          </w:p>
        </w:tc>
      </w:tr>
      <w:tr>
        <w:trPr/>
        <w:tc>
          <w:tcPr>
            <w:tcW w:w="25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8"/>
                <w:lang w:val="uk-UA"/>
              </w:rPr>
            </w:pPr>
            <w:r>
              <w:rPr>
                <w:color w:val="000000"/>
                <w:sz w:val="28"/>
                <w:lang w:val="uk-UA"/>
              </w:rPr>
              <w:t>Внутрішніх</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sz w:val="28"/>
                <w:szCs w:val="28"/>
                <w:lang w:val="uk-UA"/>
              </w:rPr>
            </w:pPr>
            <w:r>
              <w:rPr>
                <w:sz w:val="28"/>
                <w:szCs w:val="28"/>
                <w:lang w:val="uk-UA"/>
              </w:rPr>
              <w:t>94</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uk-UA"/>
              </w:rPr>
            </w:pPr>
            <w:r>
              <w:rPr>
                <w:sz w:val="28"/>
                <w:szCs w:val="28"/>
                <w:lang w:val="uk-UA"/>
              </w:rPr>
              <w:t>103</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8"/>
                <w:szCs w:val="28"/>
                <w:lang w:val="uk-UA"/>
              </w:rPr>
            </w:pPr>
            <w:r>
              <w:rPr>
                <w:sz w:val="28"/>
                <w:szCs w:val="28"/>
                <w:lang w:val="uk-UA"/>
              </w:rPr>
              <w:t>83</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8"/>
                <w:szCs w:val="28"/>
                <w:lang w:val="uk-UA"/>
              </w:rPr>
            </w:pPr>
            <w:r>
              <w:rPr>
                <w:color w:val="000000"/>
                <w:sz w:val="28"/>
                <w:szCs w:val="28"/>
                <w:lang w:val="uk-UA"/>
              </w:rPr>
              <w:t>157</w:t>
            </w:r>
          </w:p>
        </w:tc>
      </w:tr>
    </w:tbl>
    <w:p>
      <w:pPr>
        <w:pStyle w:val="Normal"/>
        <w:ind w:firstLine="426"/>
        <w:jc w:val="both"/>
        <w:rPr>
          <w:lang w:val="uk-UA"/>
        </w:rPr>
      </w:pPr>
      <w:r>
        <w:rPr>
          <w:sz w:val="28"/>
          <w:lang w:val="uk-UA"/>
        </w:rPr>
        <w:t xml:space="preserve">Обіг вхідної та вихідної документації здійснюється в електронному та паперовому вигляді відповідно до інструкції з діловодства, номенклатури справ. З 2023 року ведення книг наказів з кадрових питань (тривалі), наказів з руху учнів, протоколів засідання педагогічної ради, атестаційної комісії здійснюється у друкованому вигляді. </w:t>
      </w:r>
    </w:p>
    <w:p>
      <w:pPr>
        <w:pStyle w:val="Normal"/>
        <w:ind w:firstLine="426"/>
        <w:jc w:val="both"/>
        <w:rPr/>
      </w:pPr>
      <w:r>
        <w:rPr>
          <w:rFonts w:eastAsia="Calibri"/>
          <w:sz w:val="28"/>
          <w:szCs w:val="28"/>
          <w:lang w:val="uk-UA"/>
        </w:rPr>
        <w:t xml:space="preserve">Проведено </w:t>
      </w:r>
      <w:r>
        <w:rPr>
          <w:sz w:val="28"/>
          <w:szCs w:val="28"/>
          <w:lang w:val="uk-UA"/>
        </w:rPr>
        <w:t>12</w:t>
      </w:r>
      <w:r>
        <w:rPr>
          <w:rFonts w:eastAsia="Calibri"/>
          <w:sz w:val="28"/>
          <w:szCs w:val="28"/>
          <w:lang w:val="uk-UA"/>
        </w:rPr>
        <w:t xml:space="preserve"> засідан</w:t>
      </w:r>
      <w:r>
        <w:rPr>
          <w:sz w:val="28"/>
          <w:szCs w:val="28"/>
          <w:lang w:val="uk-UA"/>
        </w:rPr>
        <w:t xml:space="preserve">ня педагогічної ради, якою прийнято </w:t>
      </w:r>
      <w:r>
        <w:rPr>
          <w:rFonts w:eastAsia="Calibri"/>
          <w:color w:val="000000"/>
          <w:sz w:val="28"/>
          <w:szCs w:val="28"/>
          <w:lang w:val="uk-UA"/>
        </w:rPr>
        <w:t>22</w:t>
      </w:r>
      <w:r>
        <w:rPr>
          <w:color w:val="000000"/>
          <w:sz w:val="28"/>
          <w:szCs w:val="28"/>
          <w:lang w:val="uk-UA"/>
        </w:rPr>
        <w:t xml:space="preserve"> </w:t>
      </w:r>
      <w:r>
        <w:rPr>
          <w:sz w:val="28"/>
          <w:szCs w:val="28"/>
          <w:lang w:val="uk-UA"/>
        </w:rPr>
        <w:t>управлінських рішення, 9 нарад при директорі</w:t>
      </w:r>
      <w:r>
        <w:rPr>
          <w:sz w:val="28"/>
          <w:szCs w:val="28"/>
        </w:rPr>
        <w:t>.</w:t>
      </w:r>
    </w:p>
    <w:p>
      <w:pPr>
        <w:pStyle w:val="Normal"/>
        <w:ind w:firstLine="426"/>
        <w:jc w:val="center"/>
        <w:rPr>
          <w:b/>
          <w:b/>
          <w:sz w:val="28"/>
          <w:szCs w:val="28"/>
        </w:rPr>
      </w:pPr>
      <w:r>
        <w:rPr>
          <w:b/>
          <w:sz w:val="28"/>
          <w:szCs w:val="28"/>
        </w:rPr>
        <w:t>Учнівський контингент</w:t>
      </w:r>
    </w:p>
    <w:p>
      <w:pPr>
        <w:pStyle w:val="Normal"/>
        <w:shd w:val="clear" w:color="auto" w:fill="FFFFFF"/>
        <w:ind w:left="24" w:firstLine="426"/>
        <w:jc w:val="both"/>
        <w:rPr/>
      </w:pPr>
      <w:r>
        <w:rPr>
          <w:sz w:val="28"/>
          <w:szCs w:val="28"/>
          <w:lang w:val="uk-UA"/>
        </w:rPr>
        <w:t xml:space="preserve">Освітній процес було організовано відповідно до освітньої програми та навчального плану, річного плану роботи на 2024-2025н.р.. </w:t>
      </w:r>
    </w:p>
    <w:p>
      <w:pPr>
        <w:pStyle w:val="Normal"/>
        <w:shd w:val="clear" w:color="auto" w:fill="FFFFFF"/>
        <w:ind w:left="14" w:firstLine="426"/>
        <w:jc w:val="both"/>
        <w:rPr/>
      </w:pPr>
      <w:r>
        <w:rPr>
          <w:sz w:val="28"/>
          <w:szCs w:val="28"/>
          <w:lang w:val="uk-UA"/>
        </w:rPr>
        <w:t>Для задоволення освітніх потреб учнів функціонувало</w:t>
      </w:r>
      <w:r>
        <w:rPr>
          <w:b/>
          <w:bCs/>
          <w:i/>
          <w:iCs/>
          <w:sz w:val="28"/>
          <w:szCs w:val="28"/>
          <w:lang w:val="uk-UA"/>
        </w:rPr>
        <w:t xml:space="preserve"> </w:t>
      </w:r>
      <w:r>
        <w:rPr>
          <w:sz w:val="28"/>
          <w:szCs w:val="28"/>
          <w:lang w:val="uk-UA"/>
        </w:rPr>
        <w:t xml:space="preserve">25 класів. В закладі станом на 01.09.2024р. навчалось 621 учнів, з них 6 дітей перебувають закордоном та переведено  на сімейну форму навчання. </w:t>
      </w:r>
    </w:p>
    <w:p>
      <w:pPr>
        <w:pStyle w:val="Normal"/>
        <w:shd w:val="clear" w:color="auto" w:fill="FFFFFF"/>
        <w:ind w:left="14" w:firstLine="426"/>
        <w:jc w:val="both"/>
        <w:rPr/>
      </w:pPr>
      <w:r>
        <w:rPr/>
        <w:t>.</w:t>
      </w:r>
    </w:p>
    <w:tbl>
      <w:tblPr>
        <w:tblW w:w="10265" w:type="dxa"/>
        <w:jc w:val="left"/>
        <w:tblInd w:w="14" w:type="dxa"/>
        <w:tblLayout w:type="fixed"/>
        <w:tblCellMar>
          <w:top w:w="0" w:type="dxa"/>
          <w:left w:w="108" w:type="dxa"/>
          <w:bottom w:w="0" w:type="dxa"/>
          <w:right w:w="108" w:type="dxa"/>
        </w:tblCellMar>
        <w:tblLook w:val="04a0"/>
      </w:tblPr>
      <w:tblGrid>
        <w:gridCol w:w="1794"/>
        <w:gridCol w:w="4253"/>
        <w:gridCol w:w="4218"/>
      </w:tblGrid>
      <w:tr>
        <w:trPr/>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sz w:val="28"/>
                <w:szCs w:val="28"/>
                <w:lang w:val="uk-UA"/>
              </w:rPr>
            </w:pPr>
            <w:r>
              <w:rPr>
                <w:sz w:val="28"/>
                <w:szCs w:val="28"/>
                <w:lang w:val="uk-UA"/>
              </w:rPr>
              <w:t>Класи</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sz w:val="28"/>
                <w:szCs w:val="28"/>
                <w:lang w:val="uk-UA"/>
              </w:rPr>
            </w:pPr>
            <w:r>
              <w:rPr>
                <w:sz w:val="28"/>
                <w:szCs w:val="28"/>
                <w:lang w:val="uk-UA"/>
              </w:rPr>
              <w:t>Кількість класів</w:t>
            </w:r>
          </w:p>
        </w:tc>
        <w:tc>
          <w:tcPr>
            <w:tcW w:w="42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sz w:val="28"/>
                <w:szCs w:val="28"/>
                <w:lang w:val="uk-UA"/>
              </w:rPr>
            </w:pPr>
            <w:r>
              <w:rPr>
                <w:sz w:val="28"/>
                <w:szCs w:val="28"/>
                <w:lang w:val="uk-UA"/>
              </w:rPr>
              <w:t>Кількість учнів</w:t>
            </w:r>
          </w:p>
        </w:tc>
      </w:tr>
      <w:tr>
        <w:trPr/>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bCs/>
                <w:sz w:val="28"/>
              </w:rPr>
            </w:pPr>
            <w:r>
              <w:rPr>
                <w:bCs/>
                <w:sz w:val="28"/>
              </w:rPr>
              <w:t>1–4</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pPr>
            <w:r>
              <w:rPr>
                <w:sz w:val="28"/>
                <w:szCs w:val="28"/>
                <w:lang w:val="uk-UA"/>
              </w:rPr>
              <w:t>10</w:t>
            </w:r>
          </w:p>
        </w:tc>
        <w:tc>
          <w:tcPr>
            <w:tcW w:w="42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bCs/>
                <w:sz w:val="28"/>
                <w:lang w:val="uk-UA"/>
              </w:rPr>
            </w:pPr>
            <w:r>
              <w:rPr>
                <w:bCs/>
                <w:sz w:val="28"/>
                <w:lang w:val="uk-UA"/>
              </w:rPr>
              <w:t>249</w:t>
            </w:r>
          </w:p>
        </w:tc>
      </w:tr>
      <w:tr>
        <w:trPr/>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bCs/>
                <w:sz w:val="28"/>
                <w:szCs w:val="28"/>
                <w:lang w:val="uk-UA"/>
              </w:rPr>
            </w:pPr>
            <w:r>
              <w:rPr>
                <w:bCs/>
                <w:sz w:val="28"/>
                <w:szCs w:val="28"/>
                <w:lang w:val="uk-UA"/>
              </w:rPr>
              <w:t>5–9</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pPr>
            <w:r>
              <w:rPr>
                <w:bCs/>
                <w:sz w:val="28"/>
                <w:szCs w:val="28"/>
                <w:lang w:val="uk-UA"/>
              </w:rPr>
              <w:t>15</w:t>
            </w:r>
          </w:p>
        </w:tc>
        <w:tc>
          <w:tcPr>
            <w:tcW w:w="42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both"/>
              <w:rPr>
                <w:bCs/>
                <w:sz w:val="28"/>
                <w:szCs w:val="28"/>
                <w:lang w:val="uk-UA"/>
              </w:rPr>
            </w:pPr>
            <w:r>
              <w:rPr>
                <w:bCs/>
                <w:sz w:val="28"/>
                <w:szCs w:val="28"/>
                <w:lang w:val="uk-UA"/>
              </w:rPr>
              <w:t>72</w:t>
            </w:r>
          </w:p>
        </w:tc>
      </w:tr>
    </w:tbl>
    <w:p>
      <w:pPr>
        <w:pStyle w:val="Normal"/>
        <w:shd w:val="clear" w:color="auto" w:fill="FFFFFF"/>
        <w:ind w:firstLine="426"/>
        <w:jc w:val="both"/>
        <w:rPr/>
      </w:pPr>
      <w:r>
        <w:rPr>
          <w:bCs/>
          <w:i/>
          <w:iCs/>
          <w:sz w:val="28"/>
          <w:szCs w:val="28"/>
          <w:lang w:val="uk-UA"/>
        </w:rPr>
        <w:t>Наповнюваність класів знизилась з 27,7 в попередні роки,  до 24,7. За останні 10 років зменшився контингент першокласників</w:t>
      </w:r>
    </w:p>
    <w:tbl>
      <w:tblPr>
        <w:tblW w:w="9641" w:type="dxa"/>
        <w:jc w:val="center"/>
        <w:tblInd w:w="0" w:type="dxa"/>
        <w:tblLayout w:type="fixed"/>
        <w:tblCellMar>
          <w:top w:w="0" w:type="dxa"/>
          <w:left w:w="108" w:type="dxa"/>
          <w:bottom w:w="0" w:type="dxa"/>
          <w:right w:w="108" w:type="dxa"/>
        </w:tblCellMar>
        <w:tblLook w:val="04a0"/>
      </w:tblPr>
      <w:tblGrid>
        <w:gridCol w:w="1450"/>
        <w:gridCol w:w="822"/>
        <w:gridCol w:w="817"/>
        <w:gridCol w:w="821"/>
        <w:gridCol w:w="817"/>
        <w:gridCol w:w="829"/>
        <w:gridCol w:w="809"/>
        <w:gridCol w:w="829"/>
        <w:gridCol w:w="817"/>
        <w:gridCol w:w="825"/>
        <w:gridCol w:w="803"/>
      </w:tblGrid>
      <w:tr>
        <w:trPr>
          <w:trHeight w:val="351" w:hRule="atLeast"/>
        </w:trPr>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Рік</w:t>
            </w:r>
          </w:p>
        </w:tc>
        <w:tc>
          <w:tcPr>
            <w:tcW w:w="8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2015</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2016</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2017</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2018</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2019</w:t>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2020</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2021</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2022</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2023</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2024</w:t>
            </w:r>
          </w:p>
        </w:tc>
      </w:tr>
      <w:tr>
        <w:trPr>
          <w:trHeight w:val="701" w:hRule="atLeast"/>
        </w:trPr>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Кількість</w:t>
            </w:r>
          </w:p>
          <w:p>
            <w:pPr>
              <w:pStyle w:val="Normal"/>
              <w:widowControl w:val="false"/>
              <w:jc w:val="center"/>
              <w:rPr>
                <w:bCs/>
                <w:i/>
                <w:i/>
                <w:iCs/>
                <w:sz w:val="28"/>
                <w:szCs w:val="28"/>
                <w:lang w:val="uk-UA"/>
              </w:rPr>
            </w:pPr>
            <w:r>
              <w:rPr>
                <w:bCs/>
                <w:i/>
                <w:iCs/>
                <w:sz w:val="28"/>
                <w:szCs w:val="28"/>
                <w:lang w:val="uk-UA"/>
              </w:rPr>
              <w:t>1-х класів</w:t>
            </w:r>
          </w:p>
        </w:tc>
        <w:tc>
          <w:tcPr>
            <w:tcW w:w="8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2</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3</w:t>
            </w:r>
          </w:p>
        </w:tc>
      </w:tr>
      <w:tr>
        <w:trPr>
          <w:trHeight w:val="720" w:hRule="atLeast"/>
        </w:trPr>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Кількість учнів</w:t>
            </w:r>
          </w:p>
        </w:tc>
        <w:tc>
          <w:tcPr>
            <w:tcW w:w="8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90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90</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99</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99</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90</w:t>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87</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80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60</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57</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
                <w:i/>
                <w:iCs/>
                <w:sz w:val="28"/>
                <w:szCs w:val="28"/>
                <w:lang w:val="uk-UA"/>
              </w:rPr>
            </w:pPr>
            <w:r>
              <w:rPr>
                <w:bCs/>
                <w:i/>
                <w:iCs/>
                <w:sz w:val="28"/>
                <w:szCs w:val="28"/>
                <w:lang w:val="uk-UA"/>
              </w:rPr>
              <w:t>66</w:t>
            </w:r>
          </w:p>
        </w:tc>
      </w:tr>
    </w:tbl>
    <w:p>
      <w:pPr>
        <w:pStyle w:val="Normal"/>
        <w:shd w:val="clear" w:color="auto" w:fill="FFFFFF"/>
        <w:ind w:firstLine="426"/>
        <w:jc w:val="both"/>
        <w:rPr>
          <w:sz w:val="28"/>
          <w:szCs w:val="28"/>
          <w:lang w:val="uk-UA"/>
        </w:rPr>
      </w:pPr>
      <w:r>
        <w:rPr>
          <w:sz w:val="28"/>
          <w:szCs w:val="28"/>
          <w:lang w:val="uk-UA"/>
        </w:rPr>
      </w:r>
    </w:p>
    <w:p>
      <w:pPr>
        <w:pStyle w:val="ListParagraph"/>
        <w:ind w:left="720" w:firstLine="426"/>
        <w:jc w:val="center"/>
        <w:rPr/>
      </w:pPr>
      <w:r>
        <w:rPr>
          <w:b/>
          <w:sz w:val="28"/>
          <w:szCs w:val="28"/>
          <w:lang w:val="uk-UA"/>
        </w:rPr>
        <w:t>Результативність освітнього процесу</w:t>
      </w:r>
    </w:p>
    <w:p>
      <w:pPr>
        <w:pStyle w:val="NormalWeb"/>
        <w:shd w:val="clear" w:color="auto" w:fill="FFFFFF"/>
        <w:spacing w:before="0" w:after="280"/>
        <w:ind w:firstLine="426"/>
        <w:contextualSpacing/>
        <w:jc w:val="both"/>
        <w:rPr/>
      </w:pPr>
      <w:r>
        <w:rPr>
          <w:sz w:val="28"/>
          <w:szCs w:val="28"/>
          <w:lang w:val="uk-UA"/>
        </w:rPr>
        <w:t xml:space="preserve">Запровадження обмежень через карантин у березні 2020 року, введення воєнного стану у лютому 2022 року, переведення освітнього процесу у дистанційний, змішаний формат призвело до зниження рівня навчальних досягнень учнів, мотивації до навчання. </w:t>
      </w:r>
    </w:p>
    <w:p>
      <w:pPr>
        <w:pStyle w:val="NormalWeb"/>
        <w:shd w:val="clear" w:color="auto" w:fill="FFFFFF"/>
        <w:spacing w:before="0" w:after="280"/>
        <w:ind w:firstLine="426"/>
        <w:contextualSpacing/>
        <w:jc w:val="both"/>
        <w:rPr/>
      </w:pPr>
      <w:r>
        <w:rPr>
          <w:sz w:val="28"/>
          <w:szCs w:val="28"/>
          <w:lang w:val="uk-UA"/>
        </w:rPr>
        <w:t>З жовтня 2023 року навчальні заняття для учнів 5-9 класів проводились у змішаному форматі ( через тиждень); для учнів 1-4 класів навчання організовано в очному режимі в повному обсязі. Через обмежену потужність укриття (240 осіб) заняття проходили у дві зміни.</w:t>
      </w:r>
    </w:p>
    <w:p>
      <w:pPr>
        <w:pStyle w:val="NormalWeb"/>
        <w:shd w:val="clear" w:color="auto" w:fill="FFFFFF"/>
        <w:spacing w:before="0" w:after="280"/>
        <w:ind w:firstLine="426"/>
        <w:contextualSpacing/>
        <w:jc w:val="both"/>
        <w:rPr/>
      </w:pPr>
      <w:r>
        <w:rPr>
          <w:sz w:val="28"/>
          <w:szCs w:val="28"/>
          <w:lang w:val="uk-UA"/>
        </w:rPr>
        <w:t>Тому пріоритетним напрямком р</w:t>
      </w:r>
      <w:r>
        <w:rPr>
          <w:sz w:val="28"/>
          <w:lang w:val="uk-UA"/>
        </w:rPr>
        <w:t xml:space="preserve">оботи педагогічного колективу, педагогічної ради </w:t>
      </w:r>
      <w:r>
        <w:rPr>
          <w:sz w:val="28"/>
          <w:szCs w:val="28"/>
          <w:lang w:val="uk-UA"/>
        </w:rPr>
        <w:t xml:space="preserve">є підвищення якості </w:t>
      </w:r>
      <w:r>
        <w:rPr>
          <w:sz w:val="28"/>
          <w:lang w:val="uk-UA"/>
        </w:rPr>
        <w:t>освітніх послуг, долання освітніх втрат, що виникли через довготривале навчання у дистанційному формі, переривання освітнього процесу під час повітряних тривог, відключення світла тощо.</w:t>
      </w:r>
    </w:p>
    <w:p>
      <w:pPr>
        <w:pStyle w:val="NormalWeb"/>
        <w:shd w:val="clear" w:color="auto" w:fill="FFFFFF"/>
        <w:spacing w:before="0" w:after="280"/>
        <w:ind w:firstLine="426"/>
        <w:contextualSpacing/>
        <w:jc w:val="both"/>
        <w:rPr>
          <w:sz w:val="28"/>
          <w:szCs w:val="28"/>
          <w:lang w:val="uk-UA"/>
        </w:rPr>
      </w:pPr>
      <w:r>
        <w:rPr>
          <w:sz w:val="28"/>
          <w:szCs w:val="28"/>
          <w:lang w:val="uk-UA"/>
        </w:rPr>
        <w:t>Шляхи підвищення якості освітніх послуг передбачено Стратегією розвитку закладу, робота педагогічного колективу над розбудовою внутрішньої системи забезпечення якості освіти теж спрямована на підвищення якості освітнього процесу, ефективності діяльності педагогів.</w:t>
      </w:r>
    </w:p>
    <w:p>
      <w:pPr>
        <w:pStyle w:val="NormalWeb"/>
        <w:shd w:val="clear" w:color="auto" w:fill="FFFFFF"/>
        <w:spacing w:before="0" w:after="280"/>
        <w:ind w:firstLine="426"/>
        <w:contextualSpacing/>
        <w:jc w:val="both"/>
        <w:rPr>
          <w:sz w:val="28"/>
          <w:szCs w:val="28"/>
          <w:lang w:val="uk-UA"/>
        </w:rPr>
      </w:pPr>
      <w:r>
        <w:rPr>
          <w:sz w:val="28"/>
          <w:szCs w:val="28"/>
          <w:lang w:val="uk-UA"/>
        </w:rPr>
        <w:t>У гімназії навчається 364 учні 5-9 класів, якість знань яких становить 24%, що свідчить про невиконання  Державного стандарту навчальних досягнень учнів. У  порівнянні з результатом 2023-2024 (28%) цей результат   погіршився на 4% і є найнижчим за останні 3 роки ( 2022-2023 н.р. -</w:t>
      </w:r>
      <w:r>
        <w:rPr>
          <w:color w:val="FF0000"/>
          <w:sz w:val="28"/>
          <w:szCs w:val="28"/>
          <w:lang w:val="uk-UA"/>
        </w:rPr>
        <w:t xml:space="preserve"> </w:t>
      </w:r>
      <w:r>
        <w:rPr>
          <w:sz w:val="28"/>
          <w:szCs w:val="28"/>
          <w:lang w:val="uk-UA"/>
        </w:rPr>
        <w:t>37%).</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Високий рівень —15 учнів (4%), </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достатній — 74 учні (20%), </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середній — 152 учні (42%), </w:t>
      </w:r>
    </w:p>
    <w:p>
      <w:pPr>
        <w:pStyle w:val="NormalWeb"/>
        <w:shd w:val="clear" w:color="auto" w:fill="FFFFFF"/>
        <w:spacing w:before="0" w:after="280"/>
        <w:ind w:firstLine="426"/>
        <w:contextualSpacing/>
        <w:jc w:val="both"/>
        <w:rPr>
          <w:color w:val="FF0000"/>
          <w:sz w:val="28"/>
          <w:szCs w:val="28"/>
          <w:lang w:val="uk-UA"/>
        </w:rPr>
      </w:pPr>
      <w:r>
        <w:rPr>
          <w:sz w:val="28"/>
          <w:szCs w:val="28"/>
          <w:lang w:val="uk-UA"/>
        </w:rPr>
        <w:t>початковий — 123 учні (34%).</w:t>
      </w:r>
      <w:r>
        <w:rPr>
          <w:color w:val="FF0000"/>
          <w:sz w:val="28"/>
          <w:szCs w:val="28"/>
          <w:lang w:val="uk-UA"/>
        </w:rPr>
        <w:t xml:space="preserve"> </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Найвищі показники якості знань  серед учнів 5-9 класів мають учні 5-Б класу – 44%,  6-Б,9-А – 36%, 7-В – 32%. </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Найнижчі показники  якості знань мають учні 8-А класу – 10%, 7-А класу – 11%, підвищився показник в учнів 6-В класу – з 10% до 17%. Найвищий відсоток кількості учнів  з початковим рівнем навченості серед 5-9-х класів – 65% мають учні 8-В класу. </w:t>
      </w:r>
    </w:p>
    <w:p>
      <w:pPr>
        <w:pStyle w:val="NormalWeb"/>
        <w:shd w:val="clear" w:color="auto" w:fill="FFFFFF"/>
        <w:spacing w:before="0" w:after="280"/>
        <w:ind w:firstLine="426"/>
        <w:contextualSpacing/>
        <w:jc w:val="both"/>
        <w:rPr>
          <w:sz w:val="28"/>
          <w:szCs w:val="28"/>
          <w:lang w:val="uk-UA"/>
        </w:rPr>
      </w:pPr>
      <w:r>
        <w:rPr>
          <w:sz w:val="28"/>
          <w:szCs w:val="28"/>
          <w:lang w:val="uk-UA"/>
        </w:rPr>
        <w:t>У 2024-2025 н.р. немає учнів, які були б не атестовані з одного чи усіх предметів.</w:t>
      </w:r>
    </w:p>
    <w:p>
      <w:pPr>
        <w:pStyle w:val="NormalWeb"/>
        <w:shd w:val="clear" w:color="auto" w:fill="FFFFFF"/>
        <w:spacing w:before="0" w:after="280"/>
        <w:ind w:firstLine="426"/>
        <w:contextualSpacing/>
        <w:jc w:val="both"/>
        <w:rPr>
          <w:sz w:val="28"/>
          <w:szCs w:val="28"/>
          <w:lang w:val="uk-UA"/>
        </w:rPr>
      </w:pPr>
      <w:r>
        <w:rPr>
          <w:sz w:val="28"/>
          <w:szCs w:val="28"/>
          <w:lang w:val="uk-UA"/>
        </w:rPr>
        <w:t xml:space="preserve">65 учнів 9-х класів показали якість знань — 28%: </w:t>
      </w:r>
    </w:p>
    <w:p>
      <w:pPr>
        <w:pStyle w:val="NormalWeb"/>
        <w:shd w:val="clear" w:color="auto" w:fill="FFFFFF"/>
        <w:spacing w:before="0" w:after="280"/>
        <w:ind w:firstLine="426"/>
        <w:contextualSpacing/>
        <w:jc w:val="both"/>
        <w:rPr>
          <w:sz w:val="28"/>
          <w:szCs w:val="28"/>
          <w:lang w:val="uk-UA"/>
        </w:rPr>
      </w:pPr>
      <w:r>
        <w:rPr>
          <w:sz w:val="28"/>
          <w:szCs w:val="28"/>
          <w:lang w:val="uk-UA"/>
        </w:rPr>
        <w:t>Високий рівень - 4 учні (6%);</w:t>
      </w:r>
    </w:p>
    <w:p>
      <w:pPr>
        <w:pStyle w:val="NormalWeb"/>
        <w:shd w:val="clear" w:color="auto" w:fill="FFFFFF"/>
        <w:spacing w:before="0" w:after="280"/>
        <w:ind w:firstLine="426"/>
        <w:contextualSpacing/>
        <w:jc w:val="both"/>
        <w:rPr>
          <w:sz w:val="28"/>
          <w:szCs w:val="28"/>
          <w:lang w:val="uk-UA"/>
        </w:rPr>
      </w:pPr>
      <w:r>
        <w:rPr>
          <w:sz w:val="28"/>
          <w:szCs w:val="28"/>
          <w:lang w:val="uk-UA"/>
        </w:rPr>
        <w:t>Достатній рівень</w:t>
        <w:tab/>
        <w:t>- 14 учнів (22%);</w:t>
      </w:r>
    </w:p>
    <w:p>
      <w:pPr>
        <w:pStyle w:val="NormalWeb"/>
        <w:shd w:val="clear" w:color="auto" w:fill="FFFFFF"/>
        <w:spacing w:before="0" w:after="280"/>
        <w:ind w:firstLine="426"/>
        <w:contextualSpacing/>
        <w:jc w:val="both"/>
        <w:rPr>
          <w:sz w:val="28"/>
          <w:szCs w:val="28"/>
          <w:lang w:val="uk-UA"/>
        </w:rPr>
      </w:pPr>
      <w:r>
        <w:rPr>
          <w:sz w:val="28"/>
          <w:szCs w:val="28"/>
          <w:lang w:val="uk-UA"/>
        </w:rPr>
        <w:t>Середній рівень - 27 учнів (41%);</w:t>
      </w:r>
    </w:p>
    <w:p>
      <w:pPr>
        <w:pStyle w:val="NormalWeb"/>
        <w:shd w:val="clear" w:color="auto" w:fill="FFFFFF"/>
        <w:spacing w:before="0" w:after="280"/>
        <w:ind w:firstLine="426"/>
        <w:contextualSpacing/>
        <w:jc w:val="both"/>
        <w:rPr>
          <w:sz w:val="28"/>
          <w:szCs w:val="28"/>
          <w:lang w:val="uk-UA"/>
        </w:rPr>
      </w:pPr>
      <w:r>
        <w:rPr>
          <w:sz w:val="28"/>
          <w:szCs w:val="28"/>
          <w:lang w:val="uk-UA"/>
        </w:rPr>
        <w:t>Початковий рівень - 20 учнів (31%).</w:t>
      </w:r>
    </w:p>
    <w:p>
      <w:pPr>
        <w:pStyle w:val="NormalWeb"/>
        <w:shd w:val="clear" w:color="auto" w:fill="FFFFFF"/>
        <w:spacing w:before="0" w:after="280"/>
        <w:ind w:firstLine="426"/>
        <w:contextualSpacing/>
        <w:jc w:val="center"/>
        <w:rPr>
          <w:color w:val="000000"/>
        </w:rPr>
      </w:pPr>
      <w:r>
        <w:rPr>
          <w:b/>
          <w:color w:val="000000"/>
          <w:sz w:val="28"/>
          <w:szCs w:val="28"/>
          <w:lang w:val="uk-UA"/>
        </w:rPr>
        <w:t>Рівень навчальних досягнень, %</w:t>
      </w:r>
    </w:p>
    <w:p>
      <w:pPr>
        <w:pStyle w:val="NormalWeb"/>
        <w:shd w:val="clear" w:color="auto" w:fill="FFFFFF"/>
        <w:spacing w:before="0" w:after="280"/>
        <w:ind w:firstLine="426"/>
        <w:contextualSpacing/>
        <w:jc w:val="both"/>
        <w:rPr>
          <w:color w:val="000000"/>
        </w:rPr>
      </w:pPr>
      <w:r>
        <w:rPr>
          <w:color w:val="000000"/>
          <w:sz w:val="28"/>
          <w:szCs w:val="28"/>
          <w:lang w:val="uk-UA"/>
        </w:rPr>
        <w:t>У порівнянні з 2021-2022 (29%) 2022-2023 (37%) цей результат знизився:</w:t>
      </w:r>
    </w:p>
    <w:tbl>
      <w:tblPr>
        <w:tblW w:w="10370" w:type="dxa"/>
        <w:jc w:val="left"/>
        <w:tblInd w:w="0" w:type="dxa"/>
        <w:tblLayout w:type="fixed"/>
        <w:tblCellMar>
          <w:top w:w="0" w:type="dxa"/>
          <w:left w:w="108" w:type="dxa"/>
          <w:bottom w:w="0" w:type="dxa"/>
          <w:right w:w="108" w:type="dxa"/>
        </w:tblCellMar>
        <w:tblLook w:val="04a0"/>
      </w:tblPr>
      <w:tblGrid>
        <w:gridCol w:w="791"/>
        <w:gridCol w:w="1583"/>
        <w:gridCol w:w="1595"/>
        <w:gridCol w:w="1592"/>
        <w:gridCol w:w="1578"/>
        <w:gridCol w:w="1672"/>
        <w:gridCol w:w="1558"/>
      </w:tblGrid>
      <w:tr>
        <w:trPr>
          <w:trHeight w:val="372"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426"/>
              <w:rPr>
                <w:color w:val="000000"/>
                <w:sz w:val="28"/>
                <w:szCs w:val="28"/>
                <w:lang w:val="uk-UA"/>
              </w:rPr>
            </w:pPr>
            <w:r>
              <w:rPr>
                <w:color w:val="000000"/>
                <w:sz w:val="28"/>
                <w:szCs w:val="28"/>
                <w:lang w:val="uk-UA"/>
              </w:rPr>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2019/2020</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2020/2021</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2021/2022</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sz w:val="28"/>
                <w:szCs w:val="28"/>
                <w:lang w:val="uk-UA"/>
              </w:rPr>
              <w:t>2022/2023</w:t>
            </w:r>
          </w:p>
        </w:tc>
        <w:tc>
          <w:tcPr>
            <w:tcW w:w="1672" w:type="dxa"/>
            <w:tcBorders>
              <w:top w:val="single" w:sz="4" w:space="0" w:color="000000"/>
              <w:left w:val="single" w:sz="4" w:space="0" w:color="000000"/>
              <w:bottom w:val="single" w:sz="4" w:space="0" w:color="000000"/>
            </w:tcBorders>
          </w:tcPr>
          <w:p>
            <w:pPr>
              <w:pStyle w:val="Normal"/>
              <w:widowControl w:val="false"/>
              <w:rPr>
                <w:color w:val="000000"/>
              </w:rPr>
            </w:pPr>
            <w:r>
              <w:rPr>
                <w:color w:val="000000"/>
                <w:sz w:val="28"/>
                <w:szCs w:val="28"/>
                <w:lang w:val="uk-UA"/>
              </w:rPr>
              <w:t>2023/2024</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color w:val="000000"/>
                <w:sz w:val="28"/>
                <w:szCs w:val="28"/>
                <w:lang w:val="uk-UA"/>
              </w:rPr>
            </w:pPr>
            <w:r>
              <w:rPr>
                <w:b/>
                <w:bCs/>
                <w:color w:val="000000"/>
                <w:sz w:val="28"/>
                <w:szCs w:val="28"/>
                <w:lang w:val="uk-UA"/>
              </w:rPr>
              <w:t>20</w:t>
            </w:r>
            <w:r>
              <w:rPr>
                <w:rFonts w:eastAsia="Calibri"/>
                <w:b/>
                <w:bCs/>
                <w:color w:val="000000"/>
                <w:sz w:val="28"/>
                <w:szCs w:val="28"/>
                <w:lang w:val="uk-UA"/>
              </w:rPr>
              <w:t>24</w:t>
            </w:r>
            <w:r>
              <w:rPr>
                <w:b/>
                <w:bCs/>
                <w:color w:val="000000"/>
                <w:sz w:val="28"/>
                <w:szCs w:val="28"/>
                <w:lang w:val="uk-UA"/>
              </w:rPr>
              <w:t>/20</w:t>
            </w:r>
            <w:r>
              <w:rPr>
                <w:rFonts w:eastAsia="Calibri"/>
                <w:b/>
                <w:bCs/>
                <w:color w:val="000000"/>
                <w:sz w:val="28"/>
                <w:szCs w:val="28"/>
                <w:lang w:val="uk-UA"/>
              </w:rPr>
              <w:t>25</w:t>
            </w:r>
          </w:p>
        </w:tc>
      </w:tr>
      <w:tr>
        <w:trPr>
          <w:trHeight w:val="372"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в</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5</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6</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5</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8</w:t>
            </w:r>
          </w:p>
        </w:tc>
        <w:tc>
          <w:tcPr>
            <w:tcW w:w="1672" w:type="dxa"/>
            <w:tcBorders>
              <w:top w:val="single" w:sz="4" w:space="0" w:color="000000"/>
              <w:left w:val="single" w:sz="4" w:space="0" w:color="000000"/>
              <w:bottom w:val="single" w:sz="4" w:space="0" w:color="000000"/>
            </w:tcBorders>
          </w:tcPr>
          <w:p>
            <w:pPr>
              <w:pStyle w:val="Normal"/>
              <w:widowControl w:val="false"/>
              <w:ind w:firstLine="426"/>
              <w:rPr>
                <w:color w:val="000000"/>
                <w:sz w:val="28"/>
                <w:szCs w:val="28"/>
                <w:lang w:val="uk-UA"/>
              </w:rPr>
            </w:pPr>
            <w:r>
              <w:rPr>
                <w:color w:val="000000"/>
                <w:sz w:val="28"/>
                <w:szCs w:val="28"/>
                <w:lang w:val="uk-UA"/>
              </w:rPr>
              <w:t>6</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rFonts w:eastAsia="Calibri"/>
                <w:b/>
                <w:b/>
                <w:bCs/>
                <w:color w:val="000000"/>
                <w:sz w:val="28"/>
                <w:szCs w:val="28"/>
                <w:lang w:val="uk-UA"/>
              </w:rPr>
            </w:pPr>
            <w:r>
              <w:rPr>
                <w:rFonts w:eastAsia="Calibri"/>
                <w:b/>
                <w:bCs/>
                <w:color w:val="000000"/>
                <w:sz w:val="28"/>
                <w:szCs w:val="28"/>
                <w:lang w:val="uk-UA"/>
              </w:rPr>
              <w:t>4</w:t>
            </w:r>
          </w:p>
        </w:tc>
      </w:tr>
      <w:tr>
        <w:trPr>
          <w:trHeight w:val="372"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д</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38</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30</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24</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29</w:t>
            </w:r>
          </w:p>
        </w:tc>
        <w:tc>
          <w:tcPr>
            <w:tcW w:w="1672" w:type="dxa"/>
            <w:tcBorders>
              <w:top w:val="single" w:sz="4" w:space="0" w:color="000000"/>
              <w:left w:val="single" w:sz="4" w:space="0" w:color="000000"/>
              <w:bottom w:val="single" w:sz="4" w:space="0" w:color="000000"/>
            </w:tcBorders>
          </w:tcPr>
          <w:p>
            <w:pPr>
              <w:pStyle w:val="Normal"/>
              <w:widowControl w:val="false"/>
              <w:ind w:firstLine="426"/>
              <w:rPr>
                <w:color w:val="000000"/>
                <w:sz w:val="28"/>
                <w:szCs w:val="28"/>
                <w:lang w:val="uk-UA"/>
              </w:rPr>
            </w:pPr>
            <w:r>
              <w:rPr>
                <w:color w:val="000000"/>
                <w:sz w:val="28"/>
                <w:szCs w:val="28"/>
                <w:lang w:val="uk-UA"/>
              </w:rPr>
              <w:t>22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rFonts w:eastAsia="Calibri"/>
                <w:b/>
                <w:b/>
                <w:bCs/>
                <w:color w:val="000000"/>
                <w:sz w:val="28"/>
                <w:szCs w:val="28"/>
                <w:lang w:val="uk-UA"/>
              </w:rPr>
            </w:pPr>
            <w:r>
              <w:rPr>
                <w:rFonts w:eastAsia="Calibri"/>
                <w:b/>
                <w:bCs/>
                <w:color w:val="000000"/>
                <w:sz w:val="28"/>
                <w:szCs w:val="28"/>
                <w:lang w:val="uk-UA"/>
              </w:rPr>
              <w:t>20</w:t>
            </w:r>
          </w:p>
        </w:tc>
      </w:tr>
      <w:tr>
        <w:trPr>
          <w:trHeight w:val="372"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с</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41</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41</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42</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33</w:t>
            </w:r>
          </w:p>
        </w:tc>
        <w:tc>
          <w:tcPr>
            <w:tcW w:w="1672" w:type="dxa"/>
            <w:tcBorders>
              <w:top w:val="single" w:sz="4" w:space="0" w:color="000000"/>
              <w:left w:val="single" w:sz="4" w:space="0" w:color="000000"/>
              <w:bottom w:val="single" w:sz="4" w:space="0" w:color="000000"/>
            </w:tcBorders>
          </w:tcPr>
          <w:p>
            <w:pPr>
              <w:pStyle w:val="Normal"/>
              <w:widowControl w:val="false"/>
              <w:ind w:firstLine="426"/>
              <w:rPr>
                <w:color w:val="000000"/>
                <w:sz w:val="28"/>
                <w:szCs w:val="28"/>
                <w:lang w:val="uk-UA"/>
              </w:rPr>
            </w:pPr>
            <w:r>
              <w:rPr>
                <w:color w:val="000000"/>
                <w:sz w:val="28"/>
                <w:szCs w:val="28"/>
                <w:lang w:val="uk-UA"/>
              </w:rPr>
              <w:t>37</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rFonts w:eastAsia="Calibri"/>
                <w:b/>
                <w:b/>
                <w:bCs/>
                <w:color w:val="000000"/>
                <w:sz w:val="28"/>
                <w:szCs w:val="28"/>
                <w:lang w:val="uk-UA"/>
              </w:rPr>
            </w:pPr>
            <w:r>
              <w:rPr>
                <w:rFonts w:eastAsia="Calibri"/>
                <w:b/>
                <w:bCs/>
                <w:color w:val="000000"/>
                <w:sz w:val="28"/>
                <w:szCs w:val="28"/>
                <w:lang w:val="uk-UA"/>
              </w:rPr>
              <w:t>42</w:t>
            </w:r>
          </w:p>
        </w:tc>
      </w:tr>
      <w:tr>
        <w:trPr>
          <w:trHeight w:val="171"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п</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16</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23</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29</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30</w:t>
            </w:r>
          </w:p>
        </w:tc>
        <w:tc>
          <w:tcPr>
            <w:tcW w:w="1672" w:type="dxa"/>
            <w:tcBorders>
              <w:top w:val="single" w:sz="4" w:space="0" w:color="000000"/>
              <w:left w:val="single" w:sz="4" w:space="0" w:color="000000"/>
              <w:bottom w:val="single" w:sz="4" w:space="0" w:color="000000"/>
            </w:tcBorders>
          </w:tcPr>
          <w:p>
            <w:pPr>
              <w:pStyle w:val="Normal"/>
              <w:widowControl w:val="false"/>
              <w:ind w:firstLine="426"/>
              <w:rPr>
                <w:color w:val="000000"/>
                <w:sz w:val="28"/>
                <w:szCs w:val="28"/>
                <w:lang w:val="uk-UA"/>
              </w:rPr>
            </w:pPr>
            <w:r>
              <w:rPr>
                <w:color w:val="000000"/>
                <w:sz w:val="28"/>
                <w:szCs w:val="28"/>
                <w:lang w:val="uk-UA"/>
              </w:rPr>
              <w:t>32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rFonts w:eastAsia="Calibri"/>
                <w:b/>
                <w:b/>
                <w:bCs/>
                <w:color w:val="000000"/>
                <w:sz w:val="28"/>
                <w:szCs w:val="28"/>
                <w:lang w:val="uk-UA"/>
              </w:rPr>
            </w:pPr>
            <w:r>
              <w:rPr>
                <w:rFonts w:eastAsia="Calibri"/>
                <w:b/>
                <w:bCs/>
                <w:color w:val="000000"/>
                <w:sz w:val="28"/>
                <w:szCs w:val="28"/>
                <w:lang w:val="uk-UA"/>
              </w:rPr>
              <w:t>34</w:t>
            </w:r>
          </w:p>
        </w:tc>
      </w:tr>
      <w:tr>
        <w:trPr>
          <w:trHeight w:val="386" w:hRule="atLeast"/>
        </w:trPr>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8"/>
                <w:szCs w:val="28"/>
                <w:lang w:val="uk-UA"/>
              </w:rPr>
            </w:pPr>
            <w:r>
              <w:rPr>
                <w:color w:val="000000"/>
                <w:sz w:val="28"/>
                <w:szCs w:val="28"/>
                <w:lang w:val="uk-UA"/>
              </w:rPr>
              <w:t>ЯП</w:t>
            </w:r>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0,43</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0,36</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0,29</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color w:val="000000"/>
                <w:sz w:val="28"/>
                <w:szCs w:val="28"/>
                <w:lang w:val="uk-UA"/>
              </w:rPr>
            </w:pPr>
            <w:r>
              <w:rPr>
                <w:color w:val="000000"/>
                <w:sz w:val="28"/>
                <w:szCs w:val="28"/>
                <w:lang w:val="uk-UA"/>
              </w:rPr>
              <w:t>0,37</w:t>
            </w:r>
          </w:p>
        </w:tc>
        <w:tc>
          <w:tcPr>
            <w:tcW w:w="1672" w:type="dxa"/>
            <w:tcBorders>
              <w:top w:val="single" w:sz="4" w:space="0" w:color="000000"/>
              <w:left w:val="single" w:sz="4" w:space="0" w:color="000000"/>
              <w:bottom w:val="single" w:sz="4" w:space="0" w:color="000000"/>
            </w:tcBorders>
          </w:tcPr>
          <w:p>
            <w:pPr>
              <w:pStyle w:val="Normal"/>
              <w:widowControl w:val="false"/>
              <w:ind w:firstLine="426"/>
              <w:rPr>
                <w:color w:val="000000"/>
              </w:rPr>
            </w:pPr>
            <w:r>
              <w:rPr>
                <w:color w:val="000000"/>
                <w:sz w:val="28"/>
                <w:szCs w:val="28"/>
                <w:lang w:val="uk-UA"/>
              </w:rPr>
              <w:t>0,28</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b/>
                <w:b/>
                <w:bCs/>
                <w:color w:val="000000"/>
                <w:sz w:val="28"/>
                <w:szCs w:val="28"/>
                <w:lang w:val="uk-UA"/>
              </w:rPr>
            </w:pPr>
            <w:r>
              <w:rPr>
                <w:b/>
                <w:bCs/>
                <w:color w:val="000000"/>
                <w:sz w:val="28"/>
                <w:szCs w:val="28"/>
                <w:lang w:val="uk-UA"/>
              </w:rPr>
              <w:t>0,</w:t>
            </w:r>
            <w:r>
              <w:rPr>
                <w:rFonts w:eastAsia="Calibri"/>
                <w:b/>
                <w:bCs/>
                <w:color w:val="000000"/>
                <w:sz w:val="28"/>
                <w:szCs w:val="28"/>
                <w:lang w:val="uk-UA"/>
              </w:rPr>
              <w:t>24</w:t>
            </w:r>
          </w:p>
        </w:tc>
      </w:tr>
    </w:tbl>
    <w:p>
      <w:pPr>
        <w:pStyle w:val="Normal"/>
        <w:shd w:val="clear" w:color="auto" w:fill="FFFFFF"/>
        <w:ind w:left="17" w:right="45" w:firstLine="426"/>
        <w:jc w:val="both"/>
        <w:rPr>
          <w:bCs/>
          <w:color w:val="000000"/>
          <w:sz w:val="28"/>
          <w:szCs w:val="28"/>
          <w:lang w:val="uk-UA"/>
        </w:rPr>
      </w:pPr>
      <w:r>
        <w:rPr>
          <w:bCs/>
          <w:color w:val="000000"/>
          <w:sz w:val="28"/>
          <w:szCs w:val="28"/>
          <w:lang w:val="uk-UA"/>
        </w:rPr>
      </w:r>
    </w:p>
    <w:p>
      <w:pPr>
        <w:pStyle w:val="Normal"/>
        <w:shd w:val="clear" w:color="auto" w:fill="FFFFFF"/>
        <w:ind w:left="17" w:right="45" w:firstLine="426"/>
        <w:jc w:val="both"/>
        <w:rPr/>
      </w:pPr>
      <w:r>
        <w:rPr>
          <w:bCs/>
          <w:sz w:val="28"/>
          <w:szCs w:val="28"/>
          <w:lang w:val="uk-UA"/>
        </w:rPr>
        <w:t xml:space="preserve">Відповідно до </w:t>
      </w:r>
      <w:r>
        <w:rPr>
          <w:sz w:val="28"/>
          <w:szCs w:val="28"/>
          <w:lang w:val="uk-UA"/>
        </w:rPr>
        <w:t xml:space="preserve">наказу Міністерства освіти і науки України </w:t>
      </w:r>
      <w:r>
        <w:rPr>
          <w:bCs/>
          <w:sz w:val="28"/>
          <w:szCs w:val="28"/>
          <w:lang w:val="uk-UA"/>
        </w:rPr>
        <w:t xml:space="preserve">ДПА для 4 та 9 класів скасовано у зв’язку з введенням воєнного стану, тому </w:t>
      </w:r>
      <w:r>
        <w:rPr>
          <w:sz w:val="28"/>
          <w:szCs w:val="28"/>
          <w:lang w:val="uk-UA"/>
        </w:rPr>
        <w:t>оцінити роботу педагогічного колективу за результатами ДПА в цьому році неможливо.</w:t>
      </w:r>
    </w:p>
    <w:p>
      <w:pPr>
        <w:pStyle w:val="Normal"/>
        <w:ind w:firstLine="426"/>
        <w:jc w:val="both"/>
        <w:rPr/>
      </w:pPr>
      <w:r>
        <w:rPr>
          <w:sz w:val="28"/>
          <w:szCs w:val="28"/>
          <w:lang w:val="uk-UA"/>
        </w:rPr>
        <w:tab/>
        <w:t>Шляхи підвищення рівня навчальних досягнень учнів:</w:t>
      </w:r>
    </w:p>
    <w:p>
      <w:pPr>
        <w:pStyle w:val="ListParagraph"/>
        <w:numPr>
          <w:ilvl w:val="0"/>
          <w:numId w:val="1"/>
        </w:numPr>
        <w:spacing w:before="0" w:after="200"/>
        <w:ind w:left="0" w:firstLine="426"/>
        <w:contextualSpacing/>
        <w:jc w:val="both"/>
        <w:rPr/>
      </w:pPr>
      <w:r>
        <w:rPr>
          <w:sz w:val="28"/>
          <w:szCs w:val="28"/>
          <w:lang w:val="uk-UA"/>
        </w:rPr>
        <w:t>розбудова внутрішньої системи забезпечення якості освіти;</w:t>
      </w:r>
    </w:p>
    <w:p>
      <w:pPr>
        <w:pStyle w:val="ListParagraph"/>
        <w:numPr>
          <w:ilvl w:val="0"/>
          <w:numId w:val="1"/>
        </w:numPr>
        <w:spacing w:before="0" w:after="200"/>
        <w:ind w:left="0" w:firstLine="426"/>
        <w:contextualSpacing/>
        <w:jc w:val="both"/>
        <w:rPr/>
      </w:pPr>
      <w:r>
        <w:rPr>
          <w:sz w:val="28"/>
          <w:lang w:val="uk-UA"/>
        </w:rPr>
        <w:t>з</w:t>
      </w:r>
      <w:r>
        <w:rPr>
          <w:sz w:val="28"/>
        </w:rPr>
        <w:t>аохочення вчителів під час атестації, щорічного преміювання з урахуванням результат</w:t>
      </w:r>
      <w:r>
        <w:rPr>
          <w:sz w:val="28"/>
          <w:lang w:val="uk-UA"/>
        </w:rPr>
        <w:t>ивності роботи;</w:t>
      </w:r>
    </w:p>
    <w:p>
      <w:pPr>
        <w:pStyle w:val="ListParagraph"/>
        <w:numPr>
          <w:ilvl w:val="0"/>
          <w:numId w:val="1"/>
        </w:numPr>
        <w:spacing w:before="0" w:after="200"/>
        <w:ind w:left="0" w:firstLine="426"/>
        <w:contextualSpacing/>
        <w:jc w:val="both"/>
        <w:rPr/>
      </w:pPr>
      <w:r>
        <w:rPr>
          <w:sz w:val="28"/>
        </w:rPr>
        <w:t>ранні терміни початку повторення навчального матеріалу з метою долання освітніх втрат</w:t>
      </w:r>
      <w:r>
        <w:rPr>
          <w:sz w:val="28"/>
          <w:lang w:val="uk-UA"/>
        </w:rPr>
        <w:t>;</w:t>
      </w:r>
      <w:r>
        <w:rPr>
          <w:sz w:val="28"/>
        </w:rPr>
        <w:t xml:space="preserve"> </w:t>
      </w:r>
    </w:p>
    <w:p>
      <w:pPr>
        <w:pStyle w:val="ListParagraph"/>
        <w:numPr>
          <w:ilvl w:val="0"/>
          <w:numId w:val="1"/>
        </w:numPr>
        <w:spacing w:before="0" w:after="200"/>
        <w:ind w:left="0" w:firstLine="426"/>
        <w:contextualSpacing/>
        <w:jc w:val="both"/>
        <w:rPr/>
      </w:pPr>
      <w:r>
        <w:rPr>
          <w:sz w:val="28"/>
          <w:lang w:val="uk-UA"/>
        </w:rPr>
        <w:t>відстеження результатів кожного учня з кожного предмету, по-семестровий контроль, проведення адміністративних контрольних робіт, що дає можливість виявляти негативні тенденції та вчасно приймати конкретні управлінські рішення.</w:t>
      </w:r>
    </w:p>
    <w:p>
      <w:pPr>
        <w:pStyle w:val="ListParagraph"/>
        <w:spacing w:before="0" w:after="200"/>
        <w:ind w:left="0" w:firstLine="426"/>
        <w:contextualSpacing/>
        <w:jc w:val="both"/>
        <w:rPr>
          <w:lang w:val="uk-UA"/>
        </w:rPr>
      </w:pPr>
      <w:r>
        <w:rPr>
          <w:sz w:val="28"/>
          <w:lang w:val="uk-UA"/>
        </w:rPr>
        <w:t xml:space="preserve">Одним із шляхів підвищення рівня навчальних досягнень учнів є зменшення кількості пропущених уроків. </w:t>
      </w:r>
      <w:r>
        <w:rPr>
          <w:rFonts w:eastAsia="Times New Roman"/>
          <w:color w:val="000000"/>
          <w:sz w:val="28"/>
          <w:szCs w:val="28"/>
          <w:shd w:fill="FFFFFF" w:val="clear"/>
          <w:lang w:val="uk-UA"/>
        </w:rPr>
        <w:t>Відповідно до Закону України «Про освіту» та з метою забезпечення конституційного права громадян на здобуття базової середньої освіти, вдосконалення постійного контролю за охопленням навчанням дітей і підлітків шкільного віку, в гімназії постійно здійснюється контроль за відвідуванням учнями навчальних занять</w:t>
      </w:r>
      <w:r>
        <w:rPr>
          <w:rFonts w:eastAsia="Times New Roman"/>
          <w:color w:val="000000"/>
          <w:sz w:val="28"/>
          <w:szCs w:val="28"/>
          <w:lang w:val="uk-UA"/>
        </w:rPr>
        <w:t xml:space="preserve">. </w:t>
      </w:r>
    </w:p>
    <w:p>
      <w:pPr>
        <w:pStyle w:val="ListParagraph"/>
        <w:spacing w:before="0" w:after="200"/>
        <w:ind w:left="0" w:firstLine="426"/>
        <w:contextualSpacing/>
        <w:jc w:val="both"/>
        <w:rPr/>
      </w:pPr>
      <w:r>
        <w:rPr>
          <w:rFonts w:eastAsia="Times New Roman"/>
          <w:sz w:val="28"/>
          <w:szCs w:val="28"/>
          <w:shd w:fill="FFFFFF" w:val="clear"/>
          <w:lang w:val="uk-UA" w:eastAsia="uk-UA"/>
        </w:rPr>
        <w:t xml:space="preserve">На початку року всі учні своєчасно приступили до навчання. </w:t>
      </w:r>
      <w:r>
        <w:rPr>
          <w:rFonts w:eastAsia="Times New Roman"/>
          <w:sz w:val="28"/>
          <w:szCs w:val="28"/>
          <w:shd w:fill="FFFFFF" w:val="clear"/>
        </w:rPr>
        <w:t>Було проведено моніторинг відвідування навчальних занять учнями гімназії у 2024-2025 н.р.</w:t>
      </w:r>
    </w:p>
    <w:tbl>
      <w:tblPr>
        <w:tblW w:w="10150" w:type="dxa"/>
        <w:jc w:val="left"/>
        <w:tblInd w:w="0" w:type="dxa"/>
        <w:tblLayout w:type="fixed"/>
        <w:tblCellMar>
          <w:top w:w="0" w:type="dxa"/>
          <w:left w:w="108" w:type="dxa"/>
          <w:bottom w:w="0" w:type="dxa"/>
          <w:right w:w="108" w:type="dxa"/>
        </w:tblCellMar>
        <w:tblLook w:val="01e0"/>
      </w:tblPr>
      <w:tblGrid>
        <w:gridCol w:w="753"/>
        <w:gridCol w:w="1270"/>
        <w:gridCol w:w="1522"/>
        <w:gridCol w:w="1418"/>
        <w:gridCol w:w="1364"/>
        <w:gridCol w:w="1473"/>
        <w:gridCol w:w="2349"/>
      </w:tblGrid>
      <w:t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Клас</w:t>
            </w:r>
          </w:p>
        </w:tc>
        <w:tc>
          <w:tcPr>
            <w:tcW w:w="12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Кількість учнів</w:t>
            </w:r>
          </w:p>
        </w:tc>
        <w:tc>
          <w:tcPr>
            <w:tcW w:w="57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Пропуски днів/уроків</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Класний</w:t>
            </w:r>
          </w:p>
          <w:p>
            <w:pPr>
              <w:pStyle w:val="Normal"/>
              <w:widowControl w:val="false"/>
              <w:jc w:val="center"/>
              <w:rPr>
                <w:rFonts w:eastAsia="Times New Roman"/>
                <w:b/>
                <w:b/>
              </w:rPr>
            </w:pPr>
            <w:r>
              <w:rPr>
                <w:rFonts w:eastAsia="Times New Roman"/>
                <w:b/>
              </w:rPr>
              <w:t> </w:t>
            </w:r>
            <w:r>
              <w:rPr>
                <w:rFonts w:eastAsia="Times New Roman"/>
                <w:b/>
              </w:rPr>
              <w:t>керівник</w:t>
            </w:r>
          </w:p>
        </w:tc>
      </w:tr>
      <w:tr>
        <w:trPr/>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color w:val="FF0000"/>
              </w:rPr>
            </w:pPr>
            <w:r>
              <w:rPr>
                <w:rFonts w:eastAsia="Times New Roman"/>
                <w:color w:val="FF0000"/>
              </w:rPr>
            </w:r>
          </w:p>
        </w:tc>
        <w:tc>
          <w:tcPr>
            <w:tcW w:w="12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color w:val="FF0000"/>
              </w:rPr>
            </w:pPr>
            <w:r>
              <w:rPr>
                <w:rFonts w:eastAsia="Times New Roman"/>
                <w:color w:val="FF0000"/>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Всього</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Times New Roman"/>
                <w:b/>
                <w:b/>
              </w:rPr>
            </w:pPr>
            <w:r>
              <w:rPr>
                <w:rFonts w:eastAsia="Times New Roman"/>
                <w:b/>
              </w:rPr>
            </w:r>
          </w:p>
          <w:p>
            <w:pPr>
              <w:pStyle w:val="Normal"/>
              <w:widowControl w:val="false"/>
              <w:jc w:val="center"/>
              <w:rPr>
                <w:rFonts w:eastAsia="Times New Roman"/>
                <w:b/>
                <w:b/>
              </w:rPr>
            </w:pPr>
            <w:r>
              <w:rPr>
                <w:rFonts w:eastAsia="Times New Roman"/>
                <w:b/>
              </w:rPr>
              <w:t>По хворобі</w:t>
            </w:r>
          </w:p>
        </w:tc>
        <w:tc>
          <w:tcPr>
            <w:tcW w:w="13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 xml:space="preserve"> </w:t>
            </w:r>
            <w:r>
              <w:rPr>
                <w:rFonts w:eastAsia="Times New Roman"/>
                <w:b/>
              </w:rPr>
              <w:t>По поважнійпричині</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rPr>
            </w:pPr>
            <w:r>
              <w:rPr>
                <w:rFonts w:eastAsia="Times New Roman"/>
                <w:b/>
              </w:rPr>
              <w:t>Без поважної</w:t>
            </w:r>
          </w:p>
          <w:p>
            <w:pPr>
              <w:pStyle w:val="Normal"/>
              <w:widowControl w:val="false"/>
              <w:jc w:val="center"/>
              <w:rPr>
                <w:rFonts w:eastAsia="Times New Roman"/>
                <w:b/>
                <w:b/>
              </w:rPr>
            </w:pPr>
            <w:r>
              <w:rPr>
                <w:rFonts w:eastAsia="Times New Roman"/>
                <w:b/>
              </w:rPr>
              <w:t>причини</w:t>
            </w:r>
          </w:p>
        </w:tc>
        <w:tc>
          <w:tcPr>
            <w:tcW w:w="23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1-А</w:t>
            </w:r>
          </w:p>
        </w:tc>
        <w:tc>
          <w:tcPr>
            <w:tcW w:w="12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23</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667/3057</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408/1873</w:t>
            </w:r>
          </w:p>
        </w:tc>
        <w:tc>
          <w:tcPr>
            <w:tcW w:w="13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259/1184</w:t>
            </w:r>
          </w:p>
        </w:tc>
        <w:tc>
          <w:tcPr>
            <w:tcW w:w="14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Брезенко Н.П.</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1-Б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23</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1009/4511</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829/3692</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180/819</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Шевченко С.Г.</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1-В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rPr>
            </w:pPr>
            <w:r>
              <w:rPr>
                <w:color w:val="000000"/>
              </w:rPr>
              <w:t>22</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761/3483</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465/2142</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296/1341</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Дарієнко В.П.</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2-А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29</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1040/5200</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709/3545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331/1655</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Полоз Н.А.</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2-Б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28</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954/4770</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599/2995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355/1775</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Романова О.О.</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3-А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28</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753/3912</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556/2875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197/1037</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Старжинська С.С.</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3-Б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28</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915/4921</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616/3313</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299/1608</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Варецька О.О.</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4-А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25</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725/3625</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317/1585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408/2040</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Луценко С.М.</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4-Б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16</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326/1745</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231/1261</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95/484</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Сидорук Г.В.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4-В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20</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869/4345</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613/3065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256/1280</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Міндьо К.В.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5-А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20</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615/4023</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124/742</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491/3281</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Поліщук Н.В,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5-Б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27</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425/2578</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253/1532</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172/1046</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Зайцева О.В.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5-В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29</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482/3091</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185/1143</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297/1948</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Батечко В.О.</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6-А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23</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495/3471</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306/2148</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189/1323</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rFonts w:eastAsia="Times New Roman"/>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Марциновська О.В.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6-Б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25</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452/2952</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318/2165</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134/787</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Аркушенко В.В.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6-В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18</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494/2801</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196/1378</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298/1423</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Баланюк С.Б.</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7-А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27</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807/5219</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176/1233</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631/3986</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Амбросюк О.О.</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7-Б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28</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792/5562</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323/2467</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469/3095</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Тягнирядно С.А.</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7-В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30</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565/2742</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189/1320</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376/1422</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Задонська Н.О.</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8-А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21</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525/3170</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150/921</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375/2249</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Мололкіна О.В.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8-Б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24</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366/2349</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115/700</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251/1649</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Старжинська А.В.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8-В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23</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612/3672</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198/1188</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414/2484</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Пазій Н.В.</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9-А</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25</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571/3716</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180/1151</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391/2565</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Петренко О.Л.</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9-Б</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20</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350/2367</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176/1189</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174/1178</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Яцура О.С.</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rPr>
            </w:pPr>
            <w:r>
              <w:rPr>
                <w:rFonts w:eastAsia="Times New Roman"/>
              </w:rPr>
              <w:t>9-В</w:t>
            </w:r>
          </w:p>
        </w:tc>
        <w:tc>
          <w:tcPr>
            <w:tcW w:w="127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20</w:t>
            </w:r>
          </w:p>
        </w:tc>
        <w:tc>
          <w:tcPr>
            <w:tcW w:w="152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420/2519</w:t>
            </w:r>
          </w:p>
        </w:tc>
        <w:tc>
          <w:tcPr>
            <w:tcW w:w="141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142/851</w:t>
            </w:r>
          </w:p>
        </w:tc>
        <w:tc>
          <w:tcPr>
            <w:tcW w:w="136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bCs/>
              </w:rPr>
            </w:pPr>
            <w:r>
              <w:rPr>
                <w:rFonts w:eastAsia="Times New Roman"/>
                <w:bCs/>
              </w:rPr>
              <w:t>278/1668</w:t>
            </w:r>
          </w:p>
        </w:tc>
        <w:tc>
          <w:tcPr>
            <w:tcW w:w="1473"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eastAsia="Times New Roman"/>
              </w:rPr>
            </w:pPr>
            <w:r>
              <w:rPr>
                <w:color w:val="000000"/>
              </w:rPr>
              <w:t>-</w:t>
            </w:r>
          </w:p>
        </w:tc>
        <w:tc>
          <w:tcPr>
            <w:tcW w:w="2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t>Шевченко І.В.</w:t>
            </w:r>
          </w:p>
        </w:tc>
      </w:tr>
      <w:tr>
        <w:trPr>
          <w:trHeight w:val="562" w:hRule="atLeast"/>
        </w:trPr>
        <w:tc>
          <w:tcPr>
            <w:tcW w:w="202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b/>
                <w:b/>
                <w:i/>
                <w:i/>
              </w:rPr>
            </w:pPr>
            <w:r>
              <w:rPr>
                <w:rFonts w:eastAsia="Times New Roman"/>
                <w:b/>
                <w:iCs/>
              </w:rPr>
              <w:t>Всього</w:t>
            </w:r>
            <w:r>
              <w:rPr>
                <w:rFonts w:eastAsia="Times New Roman"/>
                <w:b/>
                <w:i/>
              </w:rPr>
              <w:t>:     602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15990/</w:t>
            </w:r>
          </w:p>
          <w:p>
            <w:pPr>
              <w:pStyle w:val="Normal"/>
              <w:widowControl w:val="false"/>
              <w:jc w:val="center"/>
              <w:rPr>
                <w:rFonts w:eastAsia="Times New Roman"/>
                <w:b/>
                <w:b/>
                <w:i/>
                <w:i/>
              </w:rPr>
            </w:pPr>
            <w:r>
              <w:rPr>
                <w:rFonts w:eastAsia="Times New Roman"/>
                <w:b/>
                <w:i/>
              </w:rPr>
              <w:t>89801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8374/</w:t>
            </w:r>
          </w:p>
          <w:p>
            <w:pPr>
              <w:pStyle w:val="Normal"/>
              <w:widowControl w:val="false"/>
              <w:jc w:val="center"/>
              <w:rPr>
                <w:rFonts w:eastAsia="Times New Roman"/>
                <w:b/>
                <w:b/>
                <w:i/>
                <w:i/>
              </w:rPr>
            </w:pPr>
            <w:r>
              <w:rPr>
                <w:rFonts w:eastAsia="Times New Roman"/>
                <w:b/>
                <w:i/>
              </w:rPr>
              <w:t>46474</w:t>
            </w:r>
          </w:p>
        </w:tc>
        <w:tc>
          <w:tcPr>
            <w:tcW w:w="13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Times New Roman"/>
                <w:b/>
                <w:b/>
                <w:i/>
                <w:i/>
              </w:rPr>
            </w:pPr>
            <w:r>
              <w:rPr>
                <w:rFonts w:eastAsia="Times New Roman"/>
                <w:b/>
                <w:i/>
              </w:rPr>
              <w:t>7616/</w:t>
            </w:r>
          </w:p>
          <w:p>
            <w:pPr>
              <w:pStyle w:val="Normal"/>
              <w:widowControl w:val="false"/>
              <w:jc w:val="center"/>
              <w:rPr>
                <w:rFonts w:eastAsia="Times New Roman"/>
                <w:b/>
                <w:b/>
                <w:i/>
                <w:i/>
              </w:rPr>
            </w:pPr>
            <w:r>
              <w:rPr>
                <w:rFonts w:eastAsia="Times New Roman"/>
                <w:b/>
                <w:i/>
              </w:rPr>
              <w:t>43327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r>
          </w:p>
        </w:tc>
      </w:tr>
      <w:tr>
        <w:trPr>
          <w:trHeight w:val="562" w:hRule="atLeast"/>
        </w:trPr>
        <w:tc>
          <w:tcPr>
            <w:tcW w:w="202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i/>
                <w:i/>
              </w:rPr>
            </w:pPr>
            <w:r>
              <w:rPr>
                <w:rFonts w:eastAsia="Times New Roman"/>
                <w:i/>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51,8%</w:t>
            </w:r>
          </w:p>
        </w:tc>
        <w:tc>
          <w:tcPr>
            <w:tcW w:w="13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Times New Roman"/>
                <w:b/>
                <w:b/>
                <w:i/>
                <w:i/>
              </w:rPr>
            </w:pPr>
            <w:r>
              <w:rPr>
                <w:rFonts w:eastAsia="Times New Roman"/>
                <w:b/>
                <w:i/>
              </w:rPr>
              <w:t>48,2%</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b/>
                <w:b/>
                <w:i/>
                <w:i/>
              </w:rPr>
            </w:pPr>
            <w:r>
              <w:rPr>
                <w:rFonts w:eastAsia="Times New Roman"/>
                <w:b/>
                <w:i/>
              </w:rPr>
              <w:t>-</w:t>
            </w:r>
          </w:p>
        </w:tc>
        <w:tc>
          <w:tcPr>
            <w:tcW w:w="23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rPr>
            </w:pPr>
            <w:r>
              <w:rPr>
                <w:rFonts w:eastAsia="Times New Roman"/>
              </w:rPr>
            </w:r>
          </w:p>
        </w:tc>
      </w:tr>
    </w:tbl>
    <w:p>
      <w:pPr>
        <w:pStyle w:val="Normal"/>
        <w:ind w:firstLine="708"/>
        <w:jc w:val="both"/>
        <w:rPr>
          <w:rFonts w:eastAsia="Times New Roman"/>
          <w:bCs/>
          <w:sz w:val="28"/>
          <w:szCs w:val="28"/>
        </w:rPr>
      </w:pPr>
      <w:r>
        <w:rPr>
          <w:rFonts w:eastAsia="Times New Roman"/>
          <w:bCs/>
          <w:sz w:val="28"/>
          <w:szCs w:val="28"/>
        </w:rPr>
        <w:t>За 2024-2025 н.р. пропущено 89801 урок/ 15990</w:t>
      </w:r>
      <w:r>
        <w:rPr>
          <w:rFonts w:eastAsia="Times New Roman"/>
          <w:bCs/>
          <w:i/>
          <w:sz w:val="28"/>
          <w:szCs w:val="28"/>
        </w:rPr>
        <w:t xml:space="preserve"> </w:t>
      </w:r>
      <w:r>
        <w:rPr>
          <w:rFonts w:eastAsia="Times New Roman"/>
          <w:bCs/>
          <w:sz w:val="28"/>
          <w:szCs w:val="28"/>
        </w:rPr>
        <w:t>днів. Через хворобу пропущено 46474  уроки/ 8374 дні. Пропуски уроків без поважної причини відсутні.</w:t>
      </w:r>
    </w:p>
    <w:p>
      <w:pPr>
        <w:pStyle w:val="Normal"/>
        <w:ind w:firstLine="284"/>
        <w:jc w:val="both"/>
        <w:rPr>
          <w:rFonts w:eastAsia="Times New Roman"/>
          <w:bCs/>
          <w:sz w:val="28"/>
          <w:szCs w:val="28"/>
          <w:lang w:val="uk-UA"/>
        </w:rPr>
      </w:pPr>
      <w:r>
        <w:rPr>
          <w:rFonts w:eastAsia="Times New Roman"/>
          <w:bCs/>
          <w:sz w:val="28"/>
          <w:szCs w:val="28"/>
          <w:lang w:val="uk-UA"/>
        </w:rPr>
        <w:t xml:space="preserve">У порівнянні з аналогічним періодом 2023-2024 н.р. пропущено 87121 урок/ 15993 дні. Через хворобу пропущено 41537  уроків/ 7822 дні, без поважної причини 90 уроків/ 17 днів,  збільшилася загальна кількість пропущених уроків через хворобу та поважні причини, але зменшилася кількість уроків пропущених без поважної причини — 0%,  показник ставить під сумнів якість обліку відвідування класними керівниками та </w:t>
      </w:r>
      <w:r>
        <w:rPr>
          <w:rFonts w:eastAsia="Times New Roman"/>
          <w:bCs/>
          <w:color w:val="000000"/>
          <w:sz w:val="28"/>
          <w:szCs w:val="28"/>
          <w:lang w:val="uk-UA"/>
        </w:rPr>
        <w:t xml:space="preserve">вчителями-предметниками. </w:t>
      </w:r>
    </w:p>
    <w:tbl>
      <w:tblPr>
        <w:tblW w:w="10036" w:type="dxa"/>
        <w:jc w:val="left"/>
        <w:tblInd w:w="0" w:type="dxa"/>
        <w:tblLayout w:type="fixed"/>
        <w:tblCellMar>
          <w:top w:w="15" w:type="dxa"/>
          <w:left w:w="15" w:type="dxa"/>
          <w:bottom w:w="0" w:type="dxa"/>
          <w:right w:w="15" w:type="dxa"/>
        </w:tblCellMar>
        <w:tblLook w:val="04a0"/>
      </w:tblPr>
      <w:tblGrid>
        <w:gridCol w:w="1811"/>
        <w:gridCol w:w="1650"/>
        <w:gridCol w:w="1640"/>
        <w:gridCol w:w="1595"/>
        <w:gridCol w:w="1633"/>
        <w:gridCol w:w="1706"/>
      </w:tblGrid>
      <w:tr>
        <w:trPr>
          <w:trHeight w:val="697" w:hRule="atLeast"/>
        </w:trPr>
        <w:tc>
          <w:tcPr>
            <w:tcW w:w="1811"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jc w:val="center"/>
              <w:rPr>
                <w:sz w:val="28"/>
                <w:szCs w:val="28"/>
                <w:lang w:val="uk-UA"/>
              </w:rPr>
            </w:pPr>
            <w:r>
              <w:rPr>
                <w:sz w:val="28"/>
                <w:szCs w:val="28"/>
                <w:lang w:val="uk-UA"/>
              </w:rPr>
              <w:t>2019/2020</w:t>
            </w:r>
          </w:p>
        </w:tc>
        <w:tc>
          <w:tcPr>
            <w:tcW w:w="1650" w:type="dxa"/>
            <w:tcBorders>
              <w:top w:val="single" w:sz="4" w:space="0" w:color="000000"/>
              <w:left w:val="single" w:sz="8"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2020/2021</w:t>
            </w:r>
          </w:p>
        </w:tc>
        <w:tc>
          <w:tcPr>
            <w:tcW w:w="1640" w:type="dxa"/>
            <w:tcBorders>
              <w:top w:val="single" w:sz="4" w:space="0" w:color="000000"/>
              <w:left w:val="single" w:sz="8"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2021/2022</w:t>
            </w:r>
          </w:p>
        </w:tc>
        <w:tc>
          <w:tcPr>
            <w:tcW w:w="1595" w:type="dxa"/>
            <w:tcBorders>
              <w:top w:val="single" w:sz="4" w:space="0" w:color="000000"/>
              <w:left w:val="single" w:sz="8" w:space="0" w:color="000000"/>
              <w:bottom w:val="single" w:sz="8" w:space="0" w:color="000000"/>
              <w:right w:val="single" w:sz="4"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2022/2023</w:t>
            </w:r>
          </w:p>
        </w:tc>
        <w:tc>
          <w:tcPr>
            <w:tcW w:w="1633" w:type="dxa"/>
            <w:tcBorders>
              <w:top w:val="single" w:sz="4" w:space="0" w:color="000000"/>
              <w:left w:val="single" w:sz="4"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2023/2024</w:t>
            </w:r>
          </w:p>
        </w:tc>
        <w:tc>
          <w:tcPr>
            <w:tcW w:w="1706" w:type="dxa"/>
            <w:tcBorders>
              <w:top w:val="single" w:sz="4" w:space="0" w:color="000000"/>
              <w:left w:val="single" w:sz="4"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2024/2025</w:t>
            </w:r>
          </w:p>
        </w:tc>
      </w:tr>
      <w:tr>
        <w:trPr>
          <w:trHeight w:val="355" w:hRule="atLeast"/>
        </w:trPr>
        <w:tc>
          <w:tcPr>
            <w:tcW w:w="181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ind w:firstLine="426"/>
              <w:jc w:val="center"/>
              <w:rPr>
                <w:sz w:val="28"/>
                <w:szCs w:val="28"/>
                <w:lang w:val="uk-UA"/>
              </w:rPr>
            </w:pPr>
            <w:r>
              <w:rPr>
                <w:sz w:val="28"/>
                <w:szCs w:val="28"/>
                <w:lang w:val="uk-UA"/>
              </w:rPr>
              <w:t>0,1</w:t>
            </w:r>
          </w:p>
        </w:tc>
        <w:tc>
          <w:tcPr>
            <w:tcW w:w="165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pPr>
              <w:pStyle w:val="Normal"/>
              <w:widowControl w:val="false"/>
              <w:ind w:firstLine="426"/>
              <w:jc w:val="center"/>
              <w:rPr>
                <w:sz w:val="28"/>
                <w:szCs w:val="28"/>
                <w:lang w:val="uk-UA"/>
              </w:rPr>
            </w:pPr>
            <w:r>
              <w:rPr>
                <w:sz w:val="28"/>
                <w:szCs w:val="28"/>
                <w:lang w:val="uk-UA"/>
              </w:rPr>
              <w:t>0,2</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0,3</w:t>
            </w:r>
          </w:p>
        </w:tc>
        <w:tc>
          <w:tcPr>
            <w:tcW w:w="1595" w:type="dxa"/>
            <w:tcBorders>
              <w:top w:val="single" w:sz="8" w:space="0" w:color="000000"/>
              <w:left w:val="single" w:sz="8" w:space="0" w:color="000000"/>
              <w:bottom w:val="single" w:sz="8" w:space="0" w:color="000000"/>
              <w:right w:val="single" w:sz="4" w:space="0" w:color="000000"/>
            </w:tcBorders>
            <w:tcMar>
              <w:top w:w="0" w:type="dxa"/>
              <w:left w:w="0" w:type="dxa"/>
              <w:right w:w="0" w:type="dxa"/>
            </w:tcMar>
            <w:vAlign w:val="center"/>
          </w:tcPr>
          <w:p>
            <w:pPr>
              <w:pStyle w:val="Normal"/>
              <w:widowControl w:val="false"/>
              <w:jc w:val="center"/>
              <w:rPr>
                <w:sz w:val="28"/>
                <w:szCs w:val="28"/>
                <w:lang w:val="uk-UA"/>
              </w:rPr>
            </w:pPr>
            <w:r>
              <w:rPr>
                <w:sz w:val="28"/>
                <w:szCs w:val="28"/>
                <w:lang w:val="uk-UA"/>
              </w:rPr>
              <w:t>0,5</w:t>
            </w:r>
          </w:p>
        </w:tc>
        <w:tc>
          <w:tcPr>
            <w:tcW w:w="1633" w:type="dxa"/>
            <w:tcBorders>
              <w:top w:val="single" w:sz="8" w:space="0" w:color="000000"/>
              <w:left w:val="single" w:sz="4"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pPr>
            <w:r>
              <w:rPr>
                <w:sz w:val="28"/>
                <w:szCs w:val="28"/>
                <w:lang w:val="uk-UA"/>
              </w:rPr>
              <w:t>0,1</w:t>
            </w:r>
          </w:p>
        </w:tc>
        <w:tc>
          <w:tcPr>
            <w:tcW w:w="1706" w:type="dxa"/>
            <w:tcBorders>
              <w:top w:val="single" w:sz="8" w:space="0" w:color="000000"/>
              <w:left w:val="single" w:sz="4" w:space="0" w:color="000000"/>
              <w:bottom w:val="single" w:sz="8" w:space="0" w:color="000000"/>
              <w:right w:val="single" w:sz="8" w:space="0" w:color="000000"/>
            </w:tcBorders>
            <w:tcMar>
              <w:top w:w="0" w:type="dxa"/>
              <w:left w:w="0" w:type="dxa"/>
              <w:right w:w="0" w:type="dxa"/>
            </w:tcMar>
            <w:vAlign w:val="center"/>
          </w:tcPr>
          <w:p>
            <w:pPr>
              <w:pStyle w:val="Normal"/>
              <w:widowControl w:val="false"/>
              <w:jc w:val="center"/>
              <w:rPr/>
            </w:pPr>
            <w:r>
              <w:rPr>
                <w:sz w:val="28"/>
                <w:szCs w:val="28"/>
                <w:lang w:val="uk-UA"/>
              </w:rPr>
              <w:t>0</w:t>
            </w:r>
          </w:p>
        </w:tc>
      </w:tr>
    </w:tbl>
    <w:p>
      <w:pPr>
        <w:pStyle w:val="Normal"/>
        <w:ind w:firstLine="284"/>
        <w:jc w:val="both"/>
        <w:rPr>
          <w:rFonts w:eastAsia="Times New Roman"/>
          <w:bCs/>
          <w:sz w:val="28"/>
          <w:szCs w:val="28"/>
        </w:rPr>
      </w:pPr>
      <w:r>
        <w:rPr>
          <w:rFonts w:eastAsia="Times New Roman"/>
          <w:bCs/>
          <w:color w:val="000000"/>
          <w:sz w:val="28"/>
          <w:szCs w:val="28"/>
          <w:lang w:val="uk-UA"/>
        </w:rPr>
        <w:t xml:space="preserve">Негативна тенденція може змінитись  долученням закладу до </w:t>
      </w:r>
      <w:r>
        <w:rPr>
          <w:rStyle w:val="Style15"/>
          <w:rFonts w:eastAsia="Times New Roman"/>
          <w:bCs/>
          <w:i w:val="false"/>
          <w:color w:val="000000"/>
          <w:sz w:val="28"/>
          <w:szCs w:val="28"/>
          <w:lang w:val="uk-UA"/>
        </w:rPr>
        <w:t xml:space="preserve">державної цифрової освітньої екосистем </w:t>
      </w:r>
      <w:r>
        <w:rPr>
          <w:rFonts w:eastAsia="Times New Roman"/>
          <w:bCs/>
          <w:color w:val="000000"/>
          <w:sz w:val="28"/>
          <w:szCs w:val="28"/>
          <w:lang w:val="uk-UA"/>
        </w:rPr>
        <w:t xml:space="preserve"> “Мрія” з наступного навчальн</w:t>
      </w:r>
      <w:r>
        <w:rPr>
          <w:rFonts w:eastAsia="Times New Roman"/>
          <w:bCs/>
          <w:sz w:val="28"/>
          <w:szCs w:val="28"/>
          <w:lang w:val="uk-UA"/>
        </w:rPr>
        <w:t>ого року.</w:t>
      </w:r>
    </w:p>
    <w:p>
      <w:pPr>
        <w:pStyle w:val="Normal"/>
        <w:ind w:firstLine="284"/>
        <w:jc w:val="both"/>
        <w:rPr/>
      </w:pPr>
      <w:r>
        <w:rPr>
          <w:sz w:val="28"/>
          <w:szCs w:val="28"/>
          <w:lang w:val="uk-UA"/>
        </w:rPr>
        <w:t>Відвідування знаходиться під постійним контролем адміністрації, своєчасно вжито заходів щодо охоплення дітей навчанням.  Через відсутність соціального педагога здійснено тільки 6 виходів у родини, діти яких не відвідали заняття, надано 2 звернення до ССД.</w:t>
      </w:r>
    </w:p>
    <w:p>
      <w:pPr>
        <w:pStyle w:val="ListParagraph"/>
        <w:ind w:left="0" w:firstLine="426"/>
        <w:jc w:val="both"/>
        <w:rPr/>
      </w:pPr>
      <w:r>
        <w:rPr>
          <w:sz w:val="28"/>
          <w:szCs w:val="28"/>
          <w:lang w:val="uk-UA"/>
        </w:rPr>
        <w:t xml:space="preserve">Вчителі-предметники, класні керівники здійснювали щоденний облік відвідування в електронній таблиці в групі класу на платформі </w:t>
      </w:r>
      <w:r>
        <w:rPr>
          <w:sz w:val="28"/>
          <w:szCs w:val="28"/>
          <w:lang w:val="en-US"/>
        </w:rPr>
        <w:t>Google</w:t>
      </w:r>
      <w:r>
        <w:rPr>
          <w:sz w:val="28"/>
          <w:szCs w:val="28"/>
          <w:lang w:val="uk-UA"/>
        </w:rPr>
        <w:t xml:space="preserve"> Клас, переносили дані в класний журнал щотижня. </w:t>
      </w:r>
      <w:r>
        <w:rPr>
          <w:rFonts w:eastAsia="Times New Roman"/>
          <w:sz w:val="28"/>
          <w:szCs w:val="28"/>
          <w:lang w:val="uk-UA" w:eastAsia="uk-UA"/>
        </w:rPr>
        <w:t>С</w:t>
      </w:r>
      <w:r>
        <w:rPr>
          <w:rFonts w:eastAsia="Times New Roman"/>
          <w:sz w:val="28"/>
          <w:szCs w:val="28"/>
          <w:lang w:eastAsia="uk-UA"/>
        </w:rPr>
        <w:t xml:space="preserve">тан відвідування занять </w:t>
      </w:r>
      <w:r>
        <w:rPr>
          <w:rFonts w:eastAsia="Times New Roman"/>
          <w:sz w:val="28"/>
          <w:szCs w:val="28"/>
          <w:lang w:val="uk-UA" w:eastAsia="uk-UA"/>
        </w:rPr>
        <w:t xml:space="preserve">заслуховується щоквартально </w:t>
      </w:r>
      <w:r>
        <w:rPr>
          <w:rFonts w:eastAsia="Times New Roman"/>
          <w:sz w:val="28"/>
          <w:szCs w:val="28"/>
          <w:lang w:eastAsia="uk-UA"/>
        </w:rPr>
        <w:t>на нараді при директорові.</w:t>
      </w:r>
    </w:p>
    <w:p>
      <w:pPr>
        <w:pStyle w:val="Normal"/>
        <w:shd w:val="clear" w:color="auto" w:fill="FFFFFF"/>
        <w:ind w:firstLine="426"/>
        <w:jc w:val="center"/>
        <w:rPr/>
      </w:pPr>
      <w:r>
        <w:rPr>
          <w:rFonts w:eastAsia="Times New Roman"/>
          <w:b/>
          <w:bCs/>
          <w:color w:val="000000"/>
          <w:sz w:val="28"/>
          <w:szCs w:val="28"/>
          <w:lang w:val="uk-UA"/>
        </w:rPr>
        <w:t xml:space="preserve">Впровадження навчання із </w:t>
      </w:r>
      <w:r>
        <w:rPr>
          <w:b/>
          <w:sz w:val="28"/>
          <w:szCs w:val="28"/>
        </w:rPr>
        <w:t>використання</w:t>
      </w:r>
      <w:r>
        <w:rPr>
          <w:b/>
          <w:sz w:val="28"/>
          <w:szCs w:val="28"/>
          <w:lang w:val="uk-UA"/>
        </w:rPr>
        <w:t>м</w:t>
      </w:r>
      <w:r>
        <w:rPr>
          <w:b/>
          <w:sz w:val="28"/>
          <w:szCs w:val="28"/>
        </w:rPr>
        <w:t xml:space="preserve"> </w:t>
      </w:r>
      <w:r>
        <w:rPr>
          <w:b/>
          <w:sz w:val="28"/>
          <w:szCs w:val="28"/>
          <w:shd w:fill="FFFFFF" w:val="clear"/>
        </w:rPr>
        <w:t>дистанційних</w:t>
      </w:r>
      <w:r>
        <w:rPr>
          <w:b/>
          <w:sz w:val="28"/>
          <w:szCs w:val="28"/>
        </w:rPr>
        <w:t xml:space="preserve"> технологій</w:t>
      </w:r>
    </w:p>
    <w:p>
      <w:pPr>
        <w:pStyle w:val="Normal"/>
        <w:shd w:val="clear" w:color="auto" w:fill="FFFFFF"/>
        <w:spacing w:before="0" w:after="210"/>
        <w:ind w:firstLine="426"/>
        <w:contextualSpacing/>
        <w:jc w:val="both"/>
        <w:rPr>
          <w:lang w:val="uk-UA"/>
        </w:rPr>
      </w:pPr>
      <w:r>
        <w:rPr>
          <w:rFonts w:eastAsia="Times New Roman"/>
          <w:color w:val="000000"/>
          <w:sz w:val="28"/>
          <w:szCs w:val="28"/>
          <w:lang w:val="uk-UA"/>
        </w:rPr>
        <w:t>Для</w:t>
      </w:r>
      <w:r>
        <w:rPr>
          <w:rFonts w:eastAsia="Times New Roman"/>
          <w:sz w:val="28"/>
          <w:szCs w:val="28"/>
          <w:lang w:val="uk-UA"/>
        </w:rPr>
        <w:t xml:space="preserve"> </w:t>
      </w:r>
      <w:r>
        <w:rPr>
          <w:rFonts w:eastAsia="Times New Roman"/>
          <w:color w:val="000000"/>
          <w:sz w:val="28"/>
          <w:szCs w:val="28"/>
          <w:lang w:val="uk-UA"/>
        </w:rPr>
        <w:t>з</w:t>
      </w:r>
      <w:r>
        <w:rPr>
          <w:rFonts w:eastAsia="Times New Roman"/>
          <w:sz w:val="28"/>
          <w:szCs w:val="28"/>
          <w:lang w:val="uk-UA"/>
        </w:rPr>
        <w:t xml:space="preserve">абезпечення виконання навчальних планів, програм </w:t>
      </w:r>
      <w:r>
        <w:rPr>
          <w:rFonts w:eastAsia="Times New Roman"/>
          <w:color w:val="000000"/>
          <w:sz w:val="28"/>
          <w:szCs w:val="28"/>
          <w:lang w:val="uk-UA"/>
        </w:rPr>
        <w:t xml:space="preserve">протягом навчального року було </w:t>
      </w:r>
      <w:r>
        <w:rPr>
          <w:color w:val="222222"/>
          <w:sz w:val="28"/>
          <w:szCs w:val="28"/>
          <w:lang w:val="uk-UA"/>
        </w:rPr>
        <w:t xml:space="preserve">запроваджено навчання учнів 5-9  у змішаному форматі </w:t>
      </w:r>
      <w:r>
        <w:rPr>
          <w:rFonts w:eastAsia="Times New Roman"/>
          <w:color w:val="000000"/>
          <w:sz w:val="28"/>
          <w:szCs w:val="28"/>
          <w:lang w:val="uk-UA"/>
        </w:rPr>
        <w:t xml:space="preserve">із використанням дистанційних </w:t>
      </w:r>
      <w:r>
        <w:rPr>
          <w:rFonts w:eastAsia="Times New Roman"/>
          <w:sz w:val="28"/>
          <w:szCs w:val="28"/>
          <w:lang w:val="uk-UA"/>
        </w:rPr>
        <w:t>технологій. З</w:t>
      </w:r>
      <w:r>
        <w:rPr>
          <w:sz w:val="28"/>
          <w:szCs w:val="28"/>
          <w:lang w:val="uk-UA"/>
        </w:rPr>
        <w:t xml:space="preserve">воротній зв’язок всіх учасників освітнього процесу здійснювався через мобільні та інші засоби комунікації. </w:t>
      </w:r>
      <w:r>
        <w:rPr>
          <w:rFonts w:eastAsia="Times New Roman"/>
          <w:sz w:val="28"/>
          <w:szCs w:val="28"/>
          <w:lang w:val="uk-UA"/>
        </w:rPr>
        <w:t>Педагогічним працівникам надано</w:t>
      </w:r>
      <w:r>
        <w:rPr>
          <w:rFonts w:eastAsia="Times New Roman"/>
          <w:i/>
          <w:sz w:val="28"/>
          <w:szCs w:val="28"/>
          <w:lang w:val="uk-UA"/>
        </w:rPr>
        <w:t xml:space="preserve"> право вибору</w:t>
      </w:r>
      <w:r>
        <w:rPr>
          <w:rFonts w:eastAsia="Times New Roman"/>
          <w:sz w:val="28"/>
          <w:szCs w:val="28"/>
          <w:lang w:val="uk-UA"/>
        </w:rPr>
        <w:t xml:space="preserve"> інструментів, ресурсів, платформ, видів комунікації тощо залежно від класу, предмету, рівня власної інформаційно - комунікативної компетентності, технічного забезпечення.</w:t>
      </w:r>
    </w:p>
    <w:p>
      <w:pPr>
        <w:pStyle w:val="Normal"/>
        <w:shd w:val="clear" w:color="auto" w:fill="FFFFFF"/>
        <w:spacing w:before="0" w:after="210"/>
        <w:ind w:firstLine="426"/>
        <w:contextualSpacing/>
        <w:jc w:val="both"/>
        <w:rPr/>
      </w:pPr>
      <w:r>
        <w:rPr>
          <w:rFonts w:eastAsia="Times New Roman"/>
          <w:sz w:val="28"/>
          <w:szCs w:val="28"/>
          <w:lang w:val="uk-UA"/>
        </w:rPr>
        <w:t xml:space="preserve">Визначено для використання в освітньому процесі цифрові платформи ZOOM, </w:t>
      </w:r>
      <w:r>
        <w:rPr>
          <w:sz w:val="28"/>
          <w:szCs w:val="28"/>
          <w:shd w:fill="FFFFFF" w:val="clear"/>
          <w:lang w:val="uk-UA"/>
        </w:rPr>
        <w:t>Google Classroom.</w:t>
      </w:r>
    </w:p>
    <w:p>
      <w:pPr>
        <w:pStyle w:val="Normal"/>
        <w:ind w:firstLine="426"/>
        <w:jc w:val="both"/>
        <w:rPr>
          <w:lang w:val="uk-UA"/>
        </w:rPr>
      </w:pPr>
      <w:r>
        <w:rPr>
          <w:sz w:val="28"/>
          <w:szCs w:val="28"/>
          <w:lang w:val="uk-UA"/>
        </w:rPr>
        <w:t xml:space="preserve">Відзначається високий організаційний та методичний рівень запровадження дистанційного навчання. Вчителі, учні удосконалювали набутий досвід щодо організації та проведення дистанційного навчання, застосування </w:t>
      </w:r>
      <w:r>
        <w:rPr>
          <w:rFonts w:eastAsia="Times New Roman"/>
          <w:color w:val="000000"/>
          <w:sz w:val="28"/>
          <w:szCs w:val="28"/>
          <w:lang w:val="uk-UA"/>
        </w:rPr>
        <w:t>інтернет - ресурсів, роботи на освітніх платформах, підвищували рівень володіння технічними засобами навчання, комунікації.</w:t>
      </w:r>
    </w:p>
    <w:p>
      <w:pPr>
        <w:pStyle w:val="Normal"/>
        <w:shd w:val="clear" w:color="auto" w:fill="FFFFFF"/>
        <w:spacing w:before="0" w:after="210"/>
        <w:ind w:firstLine="426"/>
        <w:contextualSpacing/>
        <w:jc w:val="both"/>
        <w:rPr/>
      </w:pPr>
      <w:r>
        <w:rPr>
          <w:rFonts w:eastAsia="Times New Roman"/>
          <w:color w:val="000000"/>
          <w:sz w:val="28"/>
          <w:szCs w:val="28"/>
          <w:lang w:val="uk-UA"/>
        </w:rPr>
        <w:t>Навчанням з використанням дистанційних технологій було охоплено учні 5-9 класів (через тиждень), це складає 60% учнів закладу. Шестеро учнів переведено на сімейну форму навчання. Не охоплено навчанням під час воєнного стану 0 учнів.</w:t>
      </w:r>
    </w:p>
    <w:p>
      <w:pPr>
        <w:pStyle w:val="Normal"/>
        <w:ind w:firstLine="426"/>
        <w:jc w:val="center"/>
        <w:rPr>
          <w:b/>
          <w:b/>
          <w:sz w:val="28"/>
          <w:szCs w:val="28"/>
          <w:lang w:val="uk-UA"/>
        </w:rPr>
      </w:pPr>
      <w:r>
        <w:rPr>
          <w:b/>
          <w:sz w:val="28"/>
          <w:szCs w:val="28"/>
          <w:lang w:val="uk-UA"/>
        </w:rPr>
        <w:t>Робота з обдарованими учнями</w:t>
      </w:r>
    </w:p>
    <w:p>
      <w:pPr>
        <w:pStyle w:val="Normal"/>
        <w:ind w:firstLine="426"/>
        <w:jc w:val="both"/>
        <w:rPr/>
      </w:pPr>
      <w:r>
        <w:rPr>
          <w:sz w:val="28"/>
          <w:szCs w:val="28"/>
          <w:lang w:val="uk-UA"/>
        </w:rPr>
        <w:t xml:space="preserve">Про якість освітнього процесу та ефективність роботи педагогічного колективу свідчить результативність участі учнів у предметних олімпіадах. </w:t>
      </w:r>
    </w:p>
    <w:p>
      <w:pPr>
        <w:pStyle w:val="Normal"/>
        <w:ind w:firstLine="720"/>
        <w:jc w:val="both"/>
        <w:rPr>
          <w:sz w:val="28"/>
          <w:szCs w:val="28"/>
          <w:lang w:val="uk-UA"/>
        </w:rPr>
      </w:pPr>
      <w:r>
        <w:rPr>
          <w:sz w:val="28"/>
          <w:szCs w:val="28"/>
          <w:lang w:val="uk-UA"/>
        </w:rPr>
        <w:t>У ІІ (територіальної громади) етапі предметних олімпіадах взяли участь 20 учнів гімназії. Результативність участі команди гімназії (6-9 класи)  представлено в таблиці в порівнянні з минулими роками:</w:t>
      </w:r>
    </w:p>
    <w:tbl>
      <w:tblPr>
        <w:tblW w:w="10064" w:type="dxa"/>
        <w:jc w:val="left"/>
        <w:tblInd w:w="109" w:type="dxa"/>
        <w:tblLayout w:type="fixed"/>
        <w:tblCellMar>
          <w:top w:w="0" w:type="dxa"/>
          <w:left w:w="108" w:type="dxa"/>
          <w:bottom w:w="0" w:type="dxa"/>
          <w:right w:w="108" w:type="dxa"/>
        </w:tblCellMar>
        <w:tblLook w:val="01e0"/>
      </w:tblPr>
      <w:tblGrid>
        <w:gridCol w:w="1357"/>
        <w:gridCol w:w="1252"/>
        <w:gridCol w:w="984"/>
        <w:gridCol w:w="1116"/>
        <w:gridCol w:w="900"/>
        <w:gridCol w:w="934"/>
        <w:gridCol w:w="1173"/>
        <w:gridCol w:w="1161"/>
        <w:gridCol w:w="1186"/>
      </w:tblGrid>
      <w:tr>
        <w:trPr>
          <w:trHeight w:val="708" w:hRule="atLeast"/>
        </w:trPr>
        <w:tc>
          <w:tcPr>
            <w:tcW w:w="359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lang w:val="uk-UA"/>
              </w:rPr>
            </w:pPr>
            <w:r>
              <w:rPr>
                <w:lang w:val="uk-UA"/>
              </w:rPr>
              <w:t>Кількість</w:t>
            </w:r>
          </w:p>
          <w:p>
            <w:pPr>
              <w:pStyle w:val="Normal"/>
              <w:widowControl w:val="false"/>
              <w:jc w:val="center"/>
              <w:rPr>
                <w:lang w:val="uk-UA"/>
              </w:rPr>
            </w:pPr>
            <w:r>
              <w:rPr>
                <w:lang w:val="uk-UA"/>
              </w:rPr>
              <w:t>учасників олімпіад</w:t>
            </w:r>
          </w:p>
          <w:p>
            <w:pPr>
              <w:pStyle w:val="Normal"/>
              <w:widowControl w:val="false"/>
              <w:jc w:val="center"/>
              <w:rPr>
                <w:lang w:val="uk-UA"/>
              </w:rPr>
            </w:pPr>
            <w:r>
              <w:rPr>
                <w:lang w:val="uk-UA"/>
              </w:rPr>
            </w:r>
          </w:p>
        </w:tc>
        <w:tc>
          <w:tcPr>
            <w:tcW w:w="2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lang w:val="uk-UA"/>
              </w:rPr>
            </w:pPr>
            <w:r>
              <w:rPr>
                <w:lang w:val="uk-UA"/>
              </w:rPr>
              <w:t>Кількість призових місць</w:t>
            </w:r>
          </w:p>
          <w:p>
            <w:pPr>
              <w:pStyle w:val="Normal"/>
              <w:widowControl w:val="false"/>
              <w:jc w:val="center"/>
              <w:rPr>
                <w:lang w:val="uk-UA"/>
              </w:rPr>
            </w:pPr>
            <w:r>
              <w:rPr>
                <w:lang w:val="uk-UA"/>
              </w:rPr>
            </w:r>
          </w:p>
        </w:tc>
        <w:tc>
          <w:tcPr>
            <w:tcW w:w="352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lang w:val="uk-UA"/>
              </w:rPr>
            </w:pPr>
            <w:r>
              <w:rPr>
                <w:lang w:val="uk-UA"/>
              </w:rPr>
              <w:t>% призерів від загальної кількості учасників закладу</w:t>
            </w:r>
          </w:p>
        </w:tc>
      </w:tr>
      <w:tr>
        <w:trPr>
          <w:trHeight w:val="1135" w:hRule="atLeast"/>
        </w:trPr>
        <w:tc>
          <w:tcPr>
            <w:tcW w:w="1357"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jc w:val="center"/>
              <w:rPr>
                <w:lang w:val="uk-UA"/>
              </w:rPr>
            </w:pPr>
            <w:r>
              <w:rPr>
                <w:lang w:val="uk-UA"/>
              </w:rPr>
              <w:t>2021/2022</w:t>
            </w:r>
          </w:p>
        </w:tc>
        <w:tc>
          <w:tcPr>
            <w:tcW w:w="1252"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widowControl w:val="false"/>
              <w:ind w:right="-145" w:hanging="165"/>
              <w:jc w:val="center"/>
              <w:rPr>
                <w:lang w:val="uk-UA"/>
              </w:rPr>
            </w:pPr>
            <w:r>
              <w:rPr>
                <w:lang w:val="uk-UA"/>
              </w:rPr>
              <w:t>2023/2024</w:t>
            </w:r>
          </w:p>
        </w:tc>
        <w:tc>
          <w:tcPr>
            <w:tcW w:w="98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right="-145" w:hanging="165"/>
              <w:jc w:val="center"/>
              <w:rPr>
                <w:lang w:val="uk-UA"/>
              </w:rPr>
            </w:pPr>
            <w:r>
              <w:rPr>
                <w:lang w:val="uk-UA"/>
              </w:rPr>
              <w:t>2024/2025</w:t>
            </w:r>
          </w:p>
        </w:tc>
        <w:tc>
          <w:tcPr>
            <w:tcW w:w="1116"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right="-97" w:hanging="71"/>
              <w:jc w:val="center"/>
              <w:rPr>
                <w:lang w:val="uk-UA"/>
              </w:rPr>
            </w:pPr>
            <w:r>
              <w:rPr>
                <w:lang w:val="uk-UA"/>
              </w:rPr>
              <w:t>2021/2022</w:t>
            </w:r>
          </w:p>
        </w:tc>
        <w:tc>
          <w:tcPr>
            <w:tcW w:w="900"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widowControl w:val="false"/>
              <w:ind w:right="-191" w:hanging="0"/>
              <w:rPr>
                <w:lang w:val="uk-UA"/>
              </w:rPr>
            </w:pPr>
            <w:r>
              <w:rPr>
                <w:lang w:val="uk-UA"/>
              </w:rPr>
              <w:t>2023/2024</w:t>
            </w:r>
          </w:p>
        </w:tc>
        <w:tc>
          <w:tcPr>
            <w:tcW w:w="93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right="-191" w:hanging="0"/>
              <w:rPr>
                <w:lang w:val="uk-UA"/>
              </w:rPr>
            </w:pPr>
            <w:r>
              <w:rPr>
                <w:lang w:val="uk-UA"/>
              </w:rPr>
              <w:t>2024/2025</w:t>
            </w:r>
          </w:p>
        </w:tc>
        <w:tc>
          <w:tcPr>
            <w:tcW w:w="1173"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right="-143" w:hanging="0"/>
              <w:rPr>
                <w:lang w:val="uk-UA"/>
              </w:rPr>
            </w:pPr>
            <w:r>
              <w:rPr>
                <w:lang w:val="uk-UA"/>
              </w:rPr>
              <w:t>2021/2022</w:t>
            </w:r>
          </w:p>
        </w:tc>
        <w:tc>
          <w:tcPr>
            <w:tcW w:w="1161"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widowControl w:val="false"/>
              <w:ind w:right="-143" w:hanging="0"/>
              <w:rPr>
                <w:lang w:val="uk-UA"/>
              </w:rPr>
            </w:pPr>
            <w:r>
              <w:rPr>
                <w:lang w:val="uk-UA"/>
              </w:rPr>
              <w:t>2023/2024</w:t>
            </w:r>
          </w:p>
        </w:tc>
        <w:tc>
          <w:tcPr>
            <w:tcW w:w="118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right="-143" w:hanging="0"/>
              <w:rPr>
                <w:lang w:val="uk-UA"/>
              </w:rPr>
            </w:pPr>
            <w:r>
              <w:rPr>
                <w:lang w:val="uk-UA"/>
              </w:rPr>
              <w:t>2024/2025</w:t>
            </w:r>
          </w:p>
        </w:tc>
      </w:tr>
      <w:tr>
        <w:trPr>
          <w:trHeight w:val="210" w:hRule="atLeast"/>
        </w:trPr>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24</w:t>
            </w:r>
          </w:p>
          <w:p>
            <w:pPr>
              <w:pStyle w:val="Normal"/>
              <w:widowControl w:val="false"/>
              <w:jc w:val="center"/>
              <w:rPr>
                <w:lang w:val="uk-UA"/>
              </w:rPr>
            </w:pPr>
            <w:r>
              <w:rPr>
                <w:lang w:val="uk-UA"/>
              </w:rPr>
            </w:r>
          </w:p>
        </w:tc>
        <w:tc>
          <w:tcPr>
            <w:tcW w:w="1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18</w:t>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15</w:t>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7</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20</w:t>
            </w:r>
          </w:p>
        </w:tc>
        <w:tc>
          <w:tcPr>
            <w:tcW w:w="11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 xml:space="preserve">63% </w:t>
            </w:r>
            <w:r>
              <w:rPr>
                <w:rFonts w:eastAsia="Symbol" w:cs="Symbol" w:ascii="Symbol" w:hAnsi="Symbol"/>
                <w:lang w:val="uk-UA"/>
              </w:rPr>
              <w:t></w:t>
            </w:r>
          </w:p>
        </w:tc>
        <w:tc>
          <w:tcPr>
            <w:tcW w:w="1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lang w:val="uk-UA"/>
              </w:rPr>
            </w:pPr>
            <w:r>
              <w:rPr>
                <w:lang w:val="uk-UA"/>
              </w:rPr>
            </w:r>
          </w:p>
          <w:p>
            <w:pPr>
              <w:pStyle w:val="Normal"/>
              <w:widowControl w:val="false"/>
              <w:jc w:val="center"/>
              <w:rPr>
                <w:lang w:val="uk-UA"/>
              </w:rPr>
            </w:pPr>
            <w:r>
              <w:rPr>
                <w:lang w:val="uk-UA"/>
              </w:rPr>
              <w:t>35%</w:t>
            </w:r>
          </w:p>
        </w:tc>
        <w:tc>
          <w:tcPr>
            <w:tcW w:w="11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50%</w:t>
            </w:r>
          </w:p>
          <w:p>
            <w:pPr>
              <w:pStyle w:val="Normal"/>
              <w:widowControl w:val="false"/>
              <w:jc w:val="center"/>
              <w:rPr>
                <w:lang w:val="uk-UA"/>
              </w:rPr>
            </w:pPr>
            <w:r>
              <w:rPr>
                <w:lang w:val="uk-UA"/>
              </w:rPr>
            </w:r>
          </w:p>
        </w:tc>
      </w:tr>
    </w:tbl>
    <w:p>
      <w:pPr>
        <w:pStyle w:val="Normal"/>
        <w:shd w:val="clear" w:color="auto" w:fill="FFFFFF"/>
        <w:spacing w:before="0" w:after="0"/>
        <w:ind w:firstLine="708"/>
        <w:contextualSpacing/>
        <w:jc w:val="both"/>
        <w:rPr>
          <w:sz w:val="28"/>
          <w:szCs w:val="28"/>
          <w:lang w:val="uk-UA"/>
        </w:rPr>
      </w:pPr>
      <w:r>
        <w:rPr>
          <w:sz w:val="28"/>
          <w:szCs w:val="28"/>
          <w:lang w:val="uk-UA"/>
        </w:rPr>
        <w:t>Учні гімназії в ІІ етапі олімпіад посіли призові місця з:</w:t>
      </w:r>
    </w:p>
    <w:p>
      <w:pPr>
        <w:pStyle w:val="Normal"/>
        <w:shd w:val="clear" w:color="auto" w:fill="FFFFFF"/>
        <w:spacing w:before="0" w:after="0"/>
        <w:contextualSpacing/>
        <w:jc w:val="both"/>
        <w:rPr>
          <w:sz w:val="28"/>
          <w:szCs w:val="28"/>
          <w:lang w:val="uk-UA"/>
        </w:rPr>
      </w:pPr>
      <w:r>
        <w:rPr>
          <w:sz w:val="28"/>
          <w:szCs w:val="28"/>
          <w:lang w:val="uk-UA"/>
        </w:rPr>
        <w:t>- хімії – Мардар А., учениця 9-Б класу – ІІІ місце, вчитель Марциновська О.В.;</w:t>
      </w:r>
    </w:p>
    <w:p>
      <w:pPr>
        <w:pStyle w:val="Normal"/>
        <w:shd w:val="clear" w:color="auto" w:fill="FFFFFF"/>
        <w:spacing w:before="0" w:after="0"/>
        <w:contextualSpacing/>
        <w:jc w:val="both"/>
        <w:rPr>
          <w:sz w:val="28"/>
          <w:szCs w:val="28"/>
          <w:lang w:val="uk-UA"/>
        </w:rPr>
      </w:pPr>
      <w:r>
        <w:rPr>
          <w:sz w:val="28"/>
          <w:szCs w:val="28"/>
          <w:lang w:val="uk-UA"/>
        </w:rPr>
        <w:t>- географії - Мардар А., учениця 9-Б класу – ІІІ місце, вчитель Калініченко А.І.;</w:t>
      </w:r>
    </w:p>
    <w:p>
      <w:pPr>
        <w:pStyle w:val="Normal"/>
        <w:shd w:val="clear" w:color="auto" w:fill="FFFFFF"/>
        <w:spacing w:before="0" w:after="0"/>
        <w:contextualSpacing/>
        <w:jc w:val="both"/>
        <w:rPr>
          <w:sz w:val="28"/>
          <w:szCs w:val="28"/>
          <w:lang w:val="uk-UA"/>
        </w:rPr>
      </w:pPr>
      <w:r>
        <w:rPr>
          <w:sz w:val="28"/>
          <w:szCs w:val="28"/>
          <w:lang w:val="uk-UA"/>
        </w:rPr>
        <w:t>- математики – Сазонова Д, учениця 7-А класу – ІІІ місце, вчитель Амбросюк О.О.; Азарова Є. – учениця 8-Б класу – ІІІ місце, вчитель Шевченко І.В.; Сазонова Я., учениця 9-Б класу – ІІ місце, вчитель Шевченко І.В.;</w:t>
      </w:r>
    </w:p>
    <w:p>
      <w:pPr>
        <w:pStyle w:val="Normal"/>
        <w:shd w:val="clear" w:color="auto" w:fill="FFFFFF"/>
        <w:spacing w:before="0" w:after="0"/>
        <w:contextualSpacing/>
        <w:jc w:val="both"/>
        <w:rPr>
          <w:sz w:val="28"/>
          <w:szCs w:val="28"/>
          <w:lang w:val="uk-UA"/>
        </w:rPr>
      </w:pPr>
      <w:r>
        <w:rPr>
          <w:sz w:val="28"/>
          <w:szCs w:val="28"/>
          <w:lang w:val="uk-UA"/>
        </w:rPr>
        <w:t>- біології – Азарова Є. – учениця 8-Б класу – ІІ місце, Мєлєга А., учениця 9-А класу – І місце, вчитель Бикова І.А;</w:t>
      </w:r>
    </w:p>
    <w:p>
      <w:pPr>
        <w:pStyle w:val="Normal"/>
        <w:shd w:val="clear" w:color="auto" w:fill="FFFFFF"/>
        <w:spacing w:before="0" w:after="0"/>
        <w:contextualSpacing/>
        <w:jc w:val="both"/>
        <w:rPr>
          <w:sz w:val="28"/>
          <w:szCs w:val="28"/>
          <w:lang w:val="uk-UA"/>
        </w:rPr>
      </w:pPr>
      <w:r>
        <w:rPr>
          <w:sz w:val="28"/>
          <w:szCs w:val="28"/>
          <w:lang w:val="uk-UA"/>
        </w:rPr>
        <w:t>- інформатики – Оніщенко Д.,</w:t>
      </w:r>
      <w:r>
        <w:rPr>
          <w:color w:val="FF0000"/>
          <w:sz w:val="28"/>
          <w:szCs w:val="28"/>
          <w:lang w:val="uk-UA"/>
        </w:rPr>
        <w:t xml:space="preserve"> </w:t>
      </w:r>
      <w:r>
        <w:rPr>
          <w:sz w:val="28"/>
          <w:szCs w:val="28"/>
          <w:lang w:val="uk-UA"/>
        </w:rPr>
        <w:t>учень 9-А класу –</w:t>
      </w:r>
      <w:r>
        <w:rPr>
          <w:color w:val="FF0000"/>
          <w:sz w:val="28"/>
          <w:szCs w:val="28"/>
          <w:lang w:val="uk-UA"/>
        </w:rPr>
        <w:t xml:space="preserve"> </w:t>
      </w:r>
      <w:r>
        <w:rPr>
          <w:sz w:val="28"/>
          <w:szCs w:val="28"/>
          <w:lang w:val="uk-UA"/>
        </w:rPr>
        <w:t>ІІ місце, вчитель Поліщук Н.В.;</w:t>
      </w:r>
    </w:p>
    <w:p>
      <w:pPr>
        <w:pStyle w:val="Normal"/>
        <w:shd w:val="clear" w:color="auto" w:fill="FFFFFF"/>
        <w:spacing w:before="0" w:after="0"/>
        <w:contextualSpacing/>
        <w:jc w:val="both"/>
        <w:rPr>
          <w:sz w:val="28"/>
          <w:szCs w:val="28"/>
          <w:lang w:val="uk-UA"/>
        </w:rPr>
      </w:pPr>
      <w:r>
        <w:rPr>
          <w:sz w:val="28"/>
          <w:szCs w:val="28"/>
          <w:lang w:val="uk-UA"/>
        </w:rPr>
        <w:t>- інформаційних технологій – Романов Д., учень 9-А класу – ІІІ місце,</w:t>
      </w:r>
      <w:r>
        <w:rPr>
          <w:color w:val="FF0000"/>
          <w:sz w:val="28"/>
          <w:szCs w:val="28"/>
          <w:lang w:val="uk-UA"/>
        </w:rPr>
        <w:t xml:space="preserve"> </w:t>
      </w:r>
      <w:r>
        <w:rPr>
          <w:sz w:val="28"/>
          <w:szCs w:val="28"/>
          <w:lang w:val="uk-UA"/>
        </w:rPr>
        <w:t>вчитель Поліщук Н.В.;</w:t>
      </w:r>
    </w:p>
    <w:p>
      <w:pPr>
        <w:pStyle w:val="Normal"/>
        <w:shd w:val="clear" w:color="auto" w:fill="FFFFFF"/>
        <w:spacing w:before="0" w:after="0"/>
        <w:ind w:firstLine="708"/>
        <w:contextualSpacing/>
        <w:jc w:val="both"/>
        <w:rPr>
          <w:sz w:val="28"/>
          <w:szCs w:val="28"/>
          <w:lang w:val="uk-UA"/>
        </w:rPr>
      </w:pPr>
      <w:r>
        <w:rPr>
          <w:sz w:val="28"/>
          <w:szCs w:val="28"/>
          <w:lang w:val="uk-UA"/>
        </w:rPr>
        <w:t xml:space="preserve">У порівнянні з минулим роком результативність виступу  команди гімназії  покращилася – 50% проти 35% призерів від загальної кількості учасників закладу. </w:t>
      </w:r>
    </w:p>
    <w:p>
      <w:pPr>
        <w:pStyle w:val="Normal"/>
        <w:spacing w:before="0" w:after="0"/>
        <w:ind w:firstLine="708"/>
        <w:contextualSpacing/>
        <w:jc w:val="both"/>
        <w:rPr>
          <w:sz w:val="28"/>
          <w:szCs w:val="28"/>
          <w:lang w:val="uk-UA"/>
        </w:rPr>
      </w:pPr>
      <w:r>
        <w:rPr>
          <w:sz w:val="28"/>
          <w:szCs w:val="28"/>
          <w:lang w:val="uk-UA"/>
        </w:rPr>
        <w:t>Найбільшу кількість призових місць – по 2 призових місця - здобули учениці 8-Б класу Азарова Є. (математика, біологія) та учениця 9-Б класу Мардар А. (хімія, географія).</w:t>
      </w:r>
    </w:p>
    <w:p>
      <w:pPr>
        <w:pStyle w:val="Normal"/>
        <w:shd w:val="clear" w:color="auto" w:fill="FFFFFF"/>
        <w:spacing w:before="0" w:after="0"/>
        <w:ind w:firstLine="708"/>
        <w:contextualSpacing/>
        <w:jc w:val="both"/>
        <w:rPr>
          <w:sz w:val="28"/>
          <w:szCs w:val="28"/>
          <w:lang w:val="uk-UA"/>
        </w:rPr>
      </w:pPr>
      <w:r>
        <w:rPr>
          <w:sz w:val="28"/>
          <w:szCs w:val="28"/>
          <w:lang w:val="uk-UA"/>
        </w:rPr>
        <w:t>По 2 переможці ІІ етапу олімпіад у 2024-2025 н.р. підготували вчителі  Бикова І.А., Поліщук Н.В., Шевченко І.В.</w:t>
      </w:r>
    </w:p>
    <w:p>
      <w:pPr>
        <w:pStyle w:val="Normal"/>
        <w:shd w:val="clear" w:color="auto" w:fill="FFFFFF"/>
        <w:spacing w:before="0" w:after="0"/>
        <w:ind w:firstLine="720"/>
        <w:contextualSpacing/>
        <w:jc w:val="both"/>
        <w:rPr>
          <w:sz w:val="28"/>
          <w:szCs w:val="28"/>
          <w:lang w:val="uk-UA" w:eastAsia="uk-UA"/>
        </w:rPr>
      </w:pPr>
      <w:r>
        <w:rPr>
          <w:sz w:val="28"/>
          <w:szCs w:val="28"/>
          <w:lang w:val="uk-UA" w:eastAsia="uk-UA"/>
        </w:rPr>
        <w:t>Впродовж 2024-2025 н.р. педагоги спонукали учнів до участі в різноманітних творчих, інтелектуальних та інтерактивних конкурсах:</w:t>
      </w:r>
    </w:p>
    <w:tbl>
      <w:tblPr>
        <w:tblW w:w="10411" w:type="dxa"/>
        <w:jc w:val="left"/>
        <w:tblInd w:w="45" w:type="dxa"/>
        <w:tblLayout w:type="fixed"/>
        <w:tblCellMar>
          <w:top w:w="0" w:type="dxa"/>
          <w:left w:w="108" w:type="dxa"/>
          <w:bottom w:w="0" w:type="dxa"/>
          <w:right w:w="108" w:type="dxa"/>
        </w:tblCellMar>
        <w:tblLook w:val="04a0"/>
      </w:tblPr>
      <w:tblGrid>
        <w:gridCol w:w="1471"/>
        <w:gridCol w:w="3128"/>
        <w:gridCol w:w="852"/>
        <w:gridCol w:w="2268"/>
        <w:gridCol w:w="852"/>
        <w:gridCol w:w="1839"/>
      </w:tblGrid>
      <w:tr>
        <w:trPr>
          <w:trHeight w:val="304" w:hRule="atLeast"/>
          <w:cantSplit w:val="true"/>
        </w:trPr>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rPr>
                <w:lang w:val="uk-UA" w:eastAsia="uk-UA"/>
              </w:rPr>
            </w:pPr>
            <w:r>
              <w:rPr>
                <w:lang w:val="uk-UA" w:eastAsia="uk-UA"/>
              </w:rPr>
              <w:t>Предмет</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288"/>
              <w:rPr>
                <w:lang w:val="uk-UA" w:eastAsia="uk-UA"/>
              </w:rPr>
            </w:pPr>
            <w:r>
              <w:rPr>
                <w:lang w:val="uk-UA" w:eastAsia="uk-UA"/>
              </w:rPr>
              <w:t>Конкурс</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3"/>
              <w:rPr>
                <w:lang w:val="uk-UA" w:eastAsia="uk-UA"/>
              </w:rPr>
            </w:pPr>
            <w:r>
              <w:rPr>
                <w:lang w:val="uk-UA" w:eastAsia="uk-UA"/>
              </w:rPr>
              <w:t>Клас</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5"/>
              <w:jc w:val="both"/>
              <w:rPr>
                <w:lang w:val="uk-UA" w:eastAsia="uk-UA"/>
              </w:rPr>
            </w:pPr>
            <w:r>
              <w:rPr>
                <w:lang w:val="uk-UA" w:eastAsia="uk-UA"/>
              </w:rPr>
              <w:t>Прізвище учня</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Місце</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lang w:val="uk-UA" w:eastAsia="uk-UA"/>
              </w:rPr>
            </w:pPr>
            <w:r>
              <w:rPr>
                <w:lang w:val="uk-UA" w:eastAsia="uk-UA"/>
              </w:rPr>
              <w:t>Вчитель</w:t>
            </w:r>
          </w:p>
        </w:tc>
      </w:tr>
      <w:tr>
        <w:trPr>
          <w:trHeight w:val="577" w:hRule="atLeast"/>
          <w:cantSplit w:val="true"/>
        </w:trPr>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Музичне мистецтво</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Всеукраїнський мистецький проєкт «Гама» м. Київ -25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5-Б</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Дарієнко Лілія</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t>Кравцова І.В.</w:t>
            </w:r>
          </w:p>
        </w:tc>
      </w:tr>
      <w:tr>
        <w:trPr>
          <w:trHeight w:val="577" w:hRule="atLeast"/>
          <w:cantSplit w:val="true"/>
        </w:trPr>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Українська мова та література</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ХХV Міжнародний конкурс знавців української мови</w:t>
            </w:r>
          </w:p>
          <w:p>
            <w:pPr>
              <w:pStyle w:val="Normal"/>
              <w:widowControl w:val="false"/>
              <w:rPr>
                <w:shd w:fill="FFFFFF" w:val="clear"/>
                <w:lang w:val="uk-UA"/>
              </w:rPr>
            </w:pPr>
            <w:r>
              <w:rPr>
                <w:shd w:fill="FFFFFF" w:val="clear"/>
                <w:lang w:val="uk-UA"/>
              </w:rPr>
              <w:t>ім. Петра Яцика</w:t>
            </w:r>
          </w:p>
          <w:p>
            <w:pPr>
              <w:pStyle w:val="Normal"/>
              <w:widowControl w:val="false"/>
              <w:rPr>
                <w:shd w:fill="FFFFFF" w:val="clear"/>
                <w:lang w:val="uk-UA"/>
              </w:rPr>
            </w:pPr>
            <w:r>
              <w:rPr>
                <w:shd w:fill="FFFFFF" w:val="clear"/>
                <w:lang w:val="uk-UA"/>
              </w:rPr>
            </w:r>
          </w:p>
          <w:p>
            <w:pPr>
              <w:pStyle w:val="Normal"/>
              <w:widowControl w:val="false"/>
              <w:rPr>
                <w:shd w:fill="FFFFFF" w:val="clear"/>
                <w:lang w:val="uk-UA"/>
              </w:rPr>
            </w:pPr>
            <w:r>
              <w:rPr>
                <w:shd w:fill="FFFFFF" w:val="clear"/>
                <w:lang w:val="uk-UA"/>
              </w:rPr>
            </w:r>
          </w:p>
          <w:p>
            <w:pPr>
              <w:pStyle w:val="Normal"/>
              <w:widowControl w:val="false"/>
              <w:rPr>
                <w:shd w:fill="FFFFFF" w:val="clear"/>
                <w:lang w:val="uk-UA"/>
              </w:rPr>
            </w:pPr>
            <w:r>
              <w:rPr>
                <w:shd w:fill="FFFFFF" w:val="clear"/>
                <w:lang w:val="uk-UA"/>
              </w:rPr>
            </w:r>
          </w:p>
          <w:p>
            <w:pPr>
              <w:pStyle w:val="Normal"/>
              <w:widowControl w:val="false"/>
              <w:rPr>
                <w:shd w:fill="FFFFFF" w:val="clear"/>
                <w:lang w:val="uk-UA"/>
              </w:rPr>
            </w:pPr>
            <w:r>
              <w:rPr>
                <w:shd w:fill="FFFFFF" w:val="clear"/>
                <w:lang w:val="uk-UA"/>
              </w:rPr>
            </w:r>
          </w:p>
          <w:p>
            <w:pPr>
              <w:pStyle w:val="Normal"/>
              <w:widowControl w:val="false"/>
              <w:rPr>
                <w:shd w:fill="FFFFFF" w:val="clear"/>
                <w:lang w:val="uk-UA"/>
              </w:rPr>
            </w:pPr>
            <w:r>
              <w:rPr>
                <w:shd w:fill="FFFFFF" w:val="clear"/>
                <w:lang w:val="uk-UA"/>
              </w:rPr>
              <w:t>ХV Міжнародний мовно-літературний конкурс учнівської та студентської молоді імені Тараса Шевченка</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6-В</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3-Б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4-Б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5-Б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8-Б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8-Б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5-Б</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7-В</w:t>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6-Б</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Григор’єв О.</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Баранець К.</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Білохвост А.</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Дарієнко Л.</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Петрушенко К.</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Азарова Є.</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Дарієнко Л.</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Цанга А.</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Д’ячук Н.</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t>Левицька Н.М.</w:t>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t>Варецька О.М.</w:t>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t>Сидорук Г.В.</w:t>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t>Аркушенко В.В.</w:t>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t>Левицька Н.М.</w:t>
            </w:r>
          </w:p>
          <w:p>
            <w:pPr>
              <w:pStyle w:val="Normal"/>
              <w:widowControl w:val="false"/>
              <w:tabs>
                <w:tab w:val="clear" w:pos="708"/>
                <w:tab w:val="left" w:pos="2640" w:leader="underscore"/>
                <w:tab w:val="left" w:pos="3110" w:leader="underscore"/>
              </w:tabs>
              <w:ind w:hanging="108"/>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rPr>
                <w:sz w:val="20"/>
                <w:szCs w:val="20"/>
                <w:lang w:val="uk-UA" w:eastAsia="uk-UA"/>
              </w:rPr>
            </w:pPr>
            <w:r>
              <w:rPr>
                <w:sz w:val="20"/>
                <w:szCs w:val="20"/>
                <w:lang w:val="uk-UA" w:eastAsia="uk-UA"/>
              </w:rPr>
              <w:t>Левицька Н.М.</w:t>
            </w:r>
          </w:p>
          <w:p>
            <w:pPr>
              <w:pStyle w:val="Normal"/>
              <w:widowControl w:val="false"/>
              <w:tabs>
                <w:tab w:val="clear" w:pos="708"/>
                <w:tab w:val="left" w:pos="2640" w:leader="underscore"/>
                <w:tab w:val="left" w:pos="3110" w:leader="underscore"/>
              </w:tabs>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ind w:left="-108" w:hanging="0"/>
              <w:rPr>
                <w:sz w:val="20"/>
                <w:szCs w:val="20"/>
                <w:lang w:val="uk-UA" w:eastAsia="uk-UA"/>
              </w:rPr>
            </w:pPr>
            <w:r>
              <w:rPr>
                <w:sz w:val="20"/>
                <w:szCs w:val="20"/>
                <w:lang w:val="uk-UA" w:eastAsia="uk-UA"/>
              </w:rPr>
              <w:t>Аркушенко В.В.</w:t>
            </w:r>
          </w:p>
          <w:p>
            <w:pPr>
              <w:pStyle w:val="Normal"/>
              <w:widowControl w:val="false"/>
              <w:tabs>
                <w:tab w:val="clear" w:pos="708"/>
                <w:tab w:val="left" w:pos="2640" w:leader="underscore"/>
                <w:tab w:val="left" w:pos="3110" w:leader="underscore"/>
              </w:tabs>
              <w:ind w:left="-108" w:hanging="0"/>
              <w:rPr>
                <w:sz w:val="20"/>
                <w:szCs w:val="20"/>
                <w:lang w:val="uk-UA" w:eastAsia="uk-UA"/>
              </w:rPr>
            </w:pPr>
            <w:r>
              <w:rPr>
                <w:sz w:val="20"/>
                <w:szCs w:val="20"/>
                <w:lang w:val="uk-UA" w:eastAsia="uk-UA"/>
              </w:rPr>
              <w:t>Батечко В.О.</w:t>
            </w:r>
          </w:p>
          <w:p>
            <w:pPr>
              <w:pStyle w:val="Normal"/>
              <w:widowControl w:val="false"/>
              <w:tabs>
                <w:tab w:val="clear" w:pos="708"/>
                <w:tab w:val="left" w:pos="2640" w:leader="underscore"/>
                <w:tab w:val="left" w:pos="3110" w:leader="underscore"/>
              </w:tabs>
              <w:ind w:left="-108" w:hanging="0"/>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ind w:left="-108" w:hanging="0"/>
              <w:rPr>
                <w:sz w:val="20"/>
                <w:szCs w:val="20"/>
                <w:lang w:val="uk-UA" w:eastAsia="uk-UA"/>
              </w:rPr>
            </w:pPr>
            <w:r>
              <w:rPr>
                <w:sz w:val="20"/>
                <w:szCs w:val="20"/>
                <w:lang w:val="uk-UA" w:eastAsia="uk-UA"/>
              </w:rPr>
              <w:t>Пазій Н.В.</w:t>
            </w:r>
          </w:p>
        </w:tc>
      </w:tr>
      <w:tr>
        <w:trPr>
          <w:trHeight w:val="577" w:hRule="atLeast"/>
          <w:cantSplit w:val="true"/>
        </w:trPr>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Англійська мова</w:t>
            </w:r>
          </w:p>
        </w:tc>
        <w:tc>
          <w:tcPr>
            <w:tcW w:w="312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bCs/>
                <w:sz w:val="24"/>
                <w:szCs w:val="24"/>
                <w:lang w:val="uk-UA"/>
              </w:rPr>
            </w:pPr>
            <w:r>
              <w:rPr>
                <w:rFonts w:ascii="Times New Roman" w:hAnsi="Times New Roman"/>
                <w:bCs/>
                <w:sz w:val="24"/>
                <w:szCs w:val="24"/>
                <w:lang w:val="uk-UA"/>
              </w:rPr>
              <w:t>Всеукраїнські інтернет-олімпіади «На Урок» з</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англійської мови:</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 «Осінь -2024»</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 «Весна -2025»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right="-108" w:firstLine="34"/>
              <w:jc w:val="center"/>
              <w:rPr>
                <w:lang w:val="uk-UA" w:eastAsia="uk-UA"/>
              </w:rPr>
            </w:pPr>
            <w:r>
              <w:rPr>
                <w:lang w:val="uk-UA" w:eastAsia="uk-UA"/>
              </w:rPr>
            </w:r>
          </w:p>
        </w:tc>
        <w:tc>
          <w:tcPr>
            <w:tcW w:w="226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bCs/>
                <w:sz w:val="24"/>
                <w:szCs w:val="24"/>
                <w:lang w:val="uk-UA"/>
              </w:rPr>
            </w:pPr>
            <w:r>
              <w:rPr>
                <w:rFonts w:ascii="Times New Roman" w:hAnsi="Times New Roman"/>
                <w:bCs/>
                <w:sz w:val="24"/>
                <w:szCs w:val="24"/>
                <w:lang w:val="uk-UA"/>
              </w:rPr>
              <w:t>11 учнів</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9 учнів</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6 учнів</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8 учнів</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4 учні</w:t>
            </w:r>
          </w:p>
          <w:p>
            <w:pPr>
              <w:pStyle w:val="NoSpacing"/>
              <w:widowControl w:val="false"/>
              <w:rPr>
                <w:rFonts w:ascii="Times New Roman" w:hAnsi="Times New Roman"/>
                <w:bCs/>
                <w:sz w:val="24"/>
                <w:szCs w:val="24"/>
                <w:lang w:val="uk-UA"/>
              </w:rPr>
            </w:pPr>
            <w:r>
              <w:rPr>
                <w:rFonts w:ascii="Times New Roman" w:hAnsi="Times New Roman"/>
                <w:bCs/>
                <w:sz w:val="24"/>
                <w:szCs w:val="24"/>
                <w:lang w:val="uk-UA"/>
              </w:rPr>
              <w:t>6 учнів</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t>Мололкіна О.В.</w:t>
            </w:r>
          </w:p>
        </w:tc>
      </w:tr>
      <w:tr>
        <w:trPr>
          <w:trHeight w:val="1134" w:hRule="atLeast"/>
          <w:cantSplit w:val="true"/>
        </w:trPr>
        <w:tc>
          <w:tcPr>
            <w:tcW w:w="1471" w:type="dxa"/>
            <w:vMerge w:val="restart"/>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tabs>
                <w:tab w:val="clear" w:pos="708"/>
                <w:tab w:val="left" w:pos="-567" w:leader="none"/>
                <w:tab w:val="left" w:pos="864" w:leader="none"/>
              </w:tabs>
              <w:ind w:left="0" w:hanging="0"/>
              <w:outlineLvl w:val="3"/>
              <w:rPr>
                <w:bCs/>
                <w:lang w:val="uk-UA"/>
              </w:rPr>
            </w:pPr>
            <w:r>
              <w:rPr>
                <w:bCs/>
                <w:lang w:val="uk-UA"/>
              </w:rPr>
              <w:t>Трудове навчання</w:t>
            </w:r>
          </w:p>
        </w:tc>
        <w:tc>
          <w:tcPr>
            <w:tcW w:w="312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tabs>
                <w:tab w:val="clear" w:pos="708"/>
                <w:tab w:val="left" w:pos="-567" w:leader="none"/>
                <w:tab w:val="left" w:pos="864" w:leader="none"/>
              </w:tabs>
              <w:ind w:left="0" w:hanging="0"/>
              <w:outlineLvl w:val="3"/>
              <w:rPr>
                <w:bCs/>
                <w:lang w:val="uk-UA" w:eastAsia="uk-UA"/>
              </w:rPr>
            </w:pPr>
            <w:r>
              <w:rPr>
                <w:bCs/>
                <w:lang w:val="uk-UA"/>
              </w:rPr>
              <w:t>І (міський)</w:t>
            </w:r>
            <w:r>
              <w:rPr>
                <w:bCs/>
                <w:lang w:val="uk-UA" w:eastAsia="uk-UA"/>
              </w:rPr>
              <w:t xml:space="preserve"> конкурс-виставка "Український сувенір»</w:t>
            </w:r>
          </w:p>
          <w:p>
            <w:pPr>
              <w:pStyle w:val="Normal"/>
              <w:widowControl w:val="false"/>
              <w:rPr>
                <w:b/>
                <w:b/>
                <w:bCs/>
                <w:lang w:val="uk-UA"/>
              </w:rPr>
            </w:pPr>
            <w:r>
              <w:rPr>
                <w:b/>
                <w:bCs/>
                <w:lang w:val="uk-UA"/>
              </w:rPr>
            </w:r>
          </w:p>
          <w:p>
            <w:pPr>
              <w:pStyle w:val="Normal"/>
              <w:widowControl w:val="false"/>
              <w:rPr>
                <w:lang w:val="uk-UA"/>
              </w:rPr>
            </w:pPr>
            <w:r>
              <w:rPr>
                <w:lang w:val="uk-UA"/>
              </w:rPr>
            </w:r>
          </w:p>
          <w:p>
            <w:pPr>
              <w:pStyle w:val="Normal"/>
              <w:widowControl w:val="false"/>
              <w:shd w:val="clear" w:color="auto" w:fill="FFFFFF"/>
              <w:ind w:firstLine="708"/>
              <w:jc w:val="both"/>
              <w:rPr>
                <w:sz w:val="28"/>
                <w:szCs w:val="28"/>
                <w:lang w:val="uk-UA"/>
              </w:rPr>
            </w:pPr>
            <w:r>
              <w:rPr>
                <w:sz w:val="28"/>
                <w:szCs w:val="28"/>
                <w:lang w:val="uk-UA"/>
              </w:rPr>
            </w:r>
          </w:p>
          <w:p>
            <w:pPr>
              <w:pStyle w:val="Normal"/>
              <w:keepNext w:val="true"/>
              <w:widowControl w:val="false"/>
              <w:numPr>
                <w:ilvl w:val="0"/>
                <w:numId w:val="0"/>
              </w:numPr>
              <w:tabs>
                <w:tab w:val="clear" w:pos="708"/>
                <w:tab w:val="left" w:pos="-567" w:leader="none"/>
                <w:tab w:val="left" w:pos="864" w:leader="none"/>
              </w:tabs>
              <w:ind w:left="0" w:hanging="0"/>
              <w:outlineLvl w:val="3"/>
              <w:rPr>
                <w:bCs/>
                <w:lang w:val="uk-UA" w:eastAsia="ar-SA"/>
              </w:rPr>
            </w:pPr>
            <w:r>
              <w:rPr>
                <w:bCs/>
                <w:lang w:val="uk-UA" w:eastAsia="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3"/>
              <w:jc w:val="center"/>
              <w:rPr>
                <w:lang w:val="uk-UA"/>
              </w:rPr>
            </w:pPr>
            <w:r>
              <w:rPr>
                <w:lang w:val="uk-UA"/>
              </w:rPr>
              <w:t>3-А</w:t>
            </w:r>
          </w:p>
          <w:p>
            <w:pPr>
              <w:pStyle w:val="Normal"/>
              <w:widowControl w:val="false"/>
              <w:tabs>
                <w:tab w:val="clear" w:pos="708"/>
                <w:tab w:val="left" w:pos="2640" w:leader="underscore"/>
                <w:tab w:val="left" w:pos="3110" w:leader="underscore"/>
              </w:tabs>
              <w:ind w:firstLine="33"/>
              <w:jc w:val="center"/>
              <w:rPr>
                <w:lang w:val="uk-UA"/>
              </w:rPr>
            </w:pPr>
            <w:r>
              <w:rPr>
                <w:lang w:val="uk-UA"/>
              </w:rPr>
            </w:r>
          </w:p>
          <w:p>
            <w:pPr>
              <w:pStyle w:val="Normal"/>
              <w:widowControl w:val="false"/>
              <w:tabs>
                <w:tab w:val="clear" w:pos="708"/>
                <w:tab w:val="left" w:pos="2640" w:leader="underscore"/>
                <w:tab w:val="left" w:pos="3110" w:leader="underscore"/>
              </w:tabs>
              <w:ind w:firstLine="33"/>
              <w:jc w:val="center"/>
              <w:rPr>
                <w:lang w:val="uk-UA"/>
              </w:rPr>
            </w:pPr>
            <w:r>
              <w:rPr>
                <w:lang w:val="uk-UA"/>
              </w:rPr>
            </w:r>
          </w:p>
          <w:p>
            <w:pPr>
              <w:pStyle w:val="Normal"/>
              <w:widowControl w:val="false"/>
              <w:tabs>
                <w:tab w:val="clear" w:pos="708"/>
                <w:tab w:val="left" w:pos="2640" w:leader="underscore"/>
                <w:tab w:val="left" w:pos="3110" w:leader="underscore"/>
              </w:tabs>
              <w:ind w:firstLine="33"/>
              <w:jc w:val="center"/>
              <w:rPr>
                <w:lang w:val="uk-UA"/>
              </w:rPr>
            </w:pPr>
            <w:r>
              <w:rPr>
                <w:lang w:val="uk-UA"/>
              </w:rPr>
            </w:r>
          </w:p>
          <w:p>
            <w:pPr>
              <w:pStyle w:val="Normal"/>
              <w:widowControl w:val="false"/>
              <w:tabs>
                <w:tab w:val="clear" w:pos="708"/>
                <w:tab w:val="left" w:pos="2640" w:leader="underscore"/>
                <w:tab w:val="left" w:pos="3110" w:leader="underscore"/>
              </w:tabs>
              <w:ind w:firstLine="33"/>
              <w:jc w:val="center"/>
              <w:rPr>
                <w:lang w:val="uk-UA"/>
              </w:rPr>
            </w:pPr>
            <w:r>
              <w:rPr>
                <w:lang w:val="uk-UA"/>
              </w:rPr>
            </w:r>
          </w:p>
          <w:p>
            <w:pPr>
              <w:pStyle w:val="Normal"/>
              <w:widowControl w:val="false"/>
              <w:tabs>
                <w:tab w:val="clear" w:pos="708"/>
                <w:tab w:val="left" w:pos="2640" w:leader="underscore"/>
                <w:tab w:val="left" w:pos="3110" w:leader="underscore"/>
              </w:tabs>
              <w:jc w:val="center"/>
              <w:rPr>
                <w:lang w:val="uk-UA"/>
              </w:rPr>
            </w:pPr>
            <w:r>
              <w:rPr>
                <w:lang w:val="uk-UA"/>
              </w:rPr>
              <w:t>3-Б</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3-А</w:t>
            </w:r>
          </w:p>
          <w:p>
            <w:pPr>
              <w:pStyle w:val="Normal"/>
              <w:widowControl w:val="false"/>
              <w:tabs>
                <w:tab w:val="clear" w:pos="708"/>
                <w:tab w:val="left" w:pos="2640" w:leader="underscore"/>
                <w:tab w:val="left" w:pos="3110" w:leader="underscore"/>
              </w:tabs>
              <w:rPr>
                <w:color w:val="FF0000"/>
                <w:lang w:val="uk-UA" w:eastAsia="uk-UA"/>
              </w:rPr>
            </w:pPr>
            <w:r>
              <w:rPr>
                <w:color w:val="FF0000"/>
                <w:lang w:val="uk-UA" w:eastAsia="uk-U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 «Україночка» Сьора Руслан, Сьора Людмила</w:t>
            </w:r>
          </w:p>
          <w:p>
            <w:pPr>
              <w:pStyle w:val="Normal"/>
              <w:widowControl w:val="false"/>
              <w:spacing w:before="0" w:after="0"/>
              <w:contextualSpacing/>
              <w:rPr>
                <w:lang w:val="uk-UA"/>
              </w:rPr>
            </w:pPr>
            <w:r>
              <w:rPr>
                <w:lang w:val="uk-UA"/>
              </w:rPr>
            </w:r>
          </w:p>
          <w:p>
            <w:pPr>
              <w:pStyle w:val="Normal"/>
              <w:widowControl w:val="false"/>
              <w:spacing w:before="0" w:after="0"/>
              <w:contextualSpacing/>
              <w:rPr>
                <w:lang w:val="uk-UA"/>
              </w:rPr>
            </w:pPr>
            <w:r>
              <w:rPr>
                <w:lang w:val="uk-UA"/>
              </w:rPr>
              <w:t>- «Оберіг оселі» Баранець Кароліна</w:t>
            </w:r>
          </w:p>
          <w:p>
            <w:pPr>
              <w:pStyle w:val="Normal"/>
              <w:widowControl w:val="false"/>
              <w:rPr>
                <w:lang w:val="uk-UA"/>
              </w:rPr>
            </w:pPr>
            <w:r>
              <w:rPr>
                <w:lang w:val="uk-UA"/>
              </w:rPr>
              <w:t>- «Маки»</w:t>
            </w:r>
          </w:p>
          <w:p>
            <w:pPr>
              <w:pStyle w:val="Normal"/>
              <w:widowControl w:val="false"/>
              <w:rPr>
                <w:lang w:val="uk-UA"/>
              </w:rPr>
            </w:pPr>
            <w:r>
              <w:rPr>
                <w:lang w:val="uk-UA"/>
              </w:rPr>
              <w:t>Буревич Богдан</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ind w:firstLine="288"/>
              <w:rPr>
                <w:lang w:val="uk-UA" w:eastAsia="uk-UA"/>
              </w:rPr>
            </w:pPr>
            <w:r>
              <w:rPr>
                <w:lang w:val="uk-UA" w:eastAsia="uk-UA"/>
              </w:rPr>
            </w:r>
          </w:p>
          <w:p>
            <w:pPr>
              <w:pStyle w:val="Normal"/>
              <w:widowControl w:val="false"/>
              <w:tabs>
                <w:tab w:val="clear" w:pos="708"/>
                <w:tab w:val="left" w:pos="2640" w:leader="underscore"/>
                <w:tab w:val="left" w:pos="3110" w:leader="underscore"/>
              </w:tabs>
              <w:ind w:firstLine="288"/>
              <w:rPr>
                <w:lang w:val="uk-UA" w:eastAsia="uk-UA"/>
              </w:rPr>
            </w:pPr>
            <w:r>
              <w:rPr>
                <w:lang w:val="uk-UA" w:eastAsia="uk-UA"/>
              </w:rPr>
            </w:r>
          </w:p>
          <w:p>
            <w:pPr>
              <w:pStyle w:val="Normal"/>
              <w:widowControl w:val="false"/>
              <w:tabs>
                <w:tab w:val="clear" w:pos="708"/>
                <w:tab w:val="left" w:pos="2640" w:leader="underscore"/>
                <w:tab w:val="left" w:pos="3110" w:leader="underscore"/>
              </w:tabs>
              <w:ind w:firstLine="288"/>
              <w:rPr>
                <w:lang w:val="uk-UA" w:eastAsia="uk-UA"/>
              </w:rPr>
            </w:pPr>
            <w:r>
              <w:rPr>
                <w:lang w:val="uk-UA" w:eastAsia="uk-UA"/>
              </w:rPr>
            </w:r>
          </w:p>
          <w:p>
            <w:pPr>
              <w:pStyle w:val="Normal"/>
              <w:widowControl w:val="false"/>
              <w:tabs>
                <w:tab w:val="clear" w:pos="708"/>
                <w:tab w:val="left" w:pos="2640" w:leader="underscore"/>
                <w:tab w:val="left" w:pos="3110" w:leader="underscore"/>
              </w:tabs>
              <w:ind w:firstLine="288"/>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jc w:val="center"/>
              <w:rPr>
                <w:color w:val="FF0000"/>
                <w:lang w:val="uk-UA" w:eastAsia="uk-UA"/>
              </w:rPr>
            </w:pPr>
            <w:r>
              <w:rPr>
                <w:lang w:val="uk-UA" w:eastAsia="uk-UA"/>
              </w:rPr>
              <w:t>ІІІ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color w:val="FF0000"/>
                <w:sz w:val="20"/>
                <w:szCs w:val="20"/>
                <w:lang w:val="uk-UA"/>
              </w:rPr>
            </w:pPr>
            <w:r>
              <w:rPr>
                <w:sz w:val="20"/>
                <w:szCs w:val="20"/>
                <w:lang w:val="uk-UA"/>
              </w:rPr>
              <w:t>Старжинська С.С.</w:t>
            </w:r>
          </w:p>
          <w:p>
            <w:pPr>
              <w:pStyle w:val="Normal"/>
              <w:widowControl w:val="false"/>
              <w:tabs>
                <w:tab w:val="clear" w:pos="708"/>
                <w:tab w:val="left" w:pos="2640" w:leader="underscore"/>
                <w:tab w:val="left" w:pos="3110" w:leader="underscore"/>
              </w:tabs>
              <w:ind w:hanging="108"/>
              <w:jc w:val="center"/>
              <w:rPr>
                <w:color w:val="FF0000"/>
                <w:sz w:val="20"/>
                <w:szCs w:val="20"/>
                <w:lang w:val="uk-UA"/>
              </w:rPr>
            </w:pPr>
            <w:r>
              <w:rPr>
                <w:color w:val="FF0000"/>
                <w:sz w:val="20"/>
                <w:szCs w:val="20"/>
                <w:lang w:val="uk-UA"/>
              </w:rPr>
            </w:r>
          </w:p>
          <w:p>
            <w:pPr>
              <w:pStyle w:val="Normal"/>
              <w:widowControl w:val="false"/>
              <w:jc w:val="center"/>
              <w:rPr>
                <w:sz w:val="20"/>
                <w:szCs w:val="20"/>
                <w:lang w:val="uk-UA"/>
              </w:rPr>
            </w:pPr>
            <w:r>
              <w:rPr>
                <w:sz w:val="20"/>
                <w:szCs w:val="20"/>
                <w:lang w:val="uk-UA"/>
              </w:rPr>
            </w:r>
          </w:p>
          <w:p>
            <w:pPr>
              <w:pStyle w:val="Normal"/>
              <w:widowControl w:val="false"/>
              <w:jc w:val="center"/>
              <w:rPr>
                <w:sz w:val="20"/>
                <w:szCs w:val="20"/>
                <w:lang w:val="uk-UA"/>
              </w:rPr>
            </w:pPr>
            <w:r>
              <w:rPr>
                <w:sz w:val="20"/>
                <w:szCs w:val="20"/>
                <w:lang w:val="uk-UA"/>
              </w:rPr>
            </w:r>
          </w:p>
          <w:p>
            <w:pPr>
              <w:pStyle w:val="Normal"/>
              <w:widowControl w:val="false"/>
              <w:jc w:val="center"/>
              <w:rPr>
                <w:sz w:val="20"/>
                <w:szCs w:val="20"/>
                <w:lang w:val="uk-UA"/>
              </w:rPr>
            </w:pPr>
            <w:r>
              <w:rPr>
                <w:sz w:val="20"/>
                <w:szCs w:val="20"/>
                <w:lang w:val="uk-UA"/>
              </w:rPr>
              <w:t>Варецька О.М.</w:t>
            </w:r>
          </w:p>
          <w:p>
            <w:pPr>
              <w:pStyle w:val="Normal"/>
              <w:widowControl w:val="false"/>
              <w:tabs>
                <w:tab w:val="clear" w:pos="708"/>
                <w:tab w:val="left" w:pos="2640" w:leader="underscore"/>
                <w:tab w:val="left" w:pos="3110" w:leader="underscore"/>
              </w:tabs>
              <w:rPr>
                <w:color w:val="FF0000"/>
                <w:sz w:val="20"/>
                <w:szCs w:val="20"/>
                <w:lang w:val="uk-UA" w:eastAsia="uk-UA"/>
              </w:rPr>
            </w:pPr>
            <w:r>
              <w:rPr>
                <w:sz w:val="20"/>
                <w:szCs w:val="20"/>
                <w:lang w:val="uk-UA"/>
              </w:rPr>
              <w:t>Старжинська С.С.</w:t>
            </w:r>
          </w:p>
        </w:tc>
      </w:tr>
      <w:tr>
        <w:trPr>
          <w:trHeight w:val="1134" w:hRule="atLeast"/>
          <w:cantSplit w:val="true"/>
        </w:trPr>
        <w:tc>
          <w:tcPr>
            <w:tcW w:w="14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rPr>
                <w:color w:val="FF0000"/>
                <w:lang w:val="uk-UA" w:eastAsia="uk-UA"/>
              </w:rPr>
            </w:pPr>
            <w:r>
              <w:rPr>
                <w:color w:val="FF0000"/>
                <w:lang w:val="uk-UA" w:eastAsia="uk-U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rPr>
                <w:lang w:val="uk-UA" w:eastAsia="uk-UA"/>
              </w:rPr>
            </w:pPr>
            <w:r>
              <w:rPr>
                <w:lang w:val="uk-UA" w:eastAsia="uk-UA"/>
              </w:rPr>
              <w:t>І етап (територіальної громади)</w:t>
            </w:r>
          </w:p>
          <w:p>
            <w:pPr>
              <w:pStyle w:val="Normal"/>
              <w:widowControl w:val="false"/>
              <w:tabs>
                <w:tab w:val="clear" w:pos="708"/>
                <w:tab w:val="left" w:pos="2640" w:leader="underscore"/>
                <w:tab w:val="left" w:pos="3110" w:leader="underscore"/>
              </w:tabs>
              <w:rPr>
                <w:lang w:val="uk-UA" w:eastAsia="uk-UA"/>
              </w:rPr>
            </w:pPr>
            <w:r>
              <w:rPr>
                <w:lang w:val="uk-UA" w:eastAsia="uk-UA"/>
              </w:rPr>
              <w:t>етап обласного конкурсу-виставки "Новорічна композиція"</w:t>
            </w:r>
          </w:p>
          <w:p>
            <w:pPr>
              <w:pStyle w:val="Default"/>
              <w:widowControl w:val="false"/>
              <w:rPr>
                <w:lang w:val="uk-UA"/>
              </w:rPr>
            </w:pPr>
            <w:r>
              <w:rPr>
                <w:lang w:val="uk-UA"/>
              </w:rPr>
            </w:r>
          </w:p>
          <w:p>
            <w:pPr>
              <w:pStyle w:val="Default"/>
              <w:widowControl w:val="false"/>
              <w:rPr>
                <w:lang w:val="uk-UA"/>
              </w:rPr>
            </w:pPr>
            <w:r>
              <w:rPr>
                <w:lang w:val="uk-UA"/>
              </w:rPr>
            </w:r>
          </w:p>
          <w:p>
            <w:pPr>
              <w:pStyle w:val="Default"/>
              <w:widowControl w:val="false"/>
              <w:rPr>
                <w:color w:val="auto"/>
                <w:lang w:val="uk-UA"/>
              </w:rPr>
            </w:pPr>
            <w:r>
              <w:rPr>
                <w:color w:val="auto"/>
                <w:lang w:val="uk-UA"/>
              </w:rPr>
            </w:r>
          </w:p>
          <w:p>
            <w:pPr>
              <w:pStyle w:val="Default"/>
              <w:widowControl w:val="false"/>
              <w:rPr>
                <w:color w:val="auto"/>
                <w:lang w:val="uk-UA"/>
              </w:rPr>
            </w:pPr>
            <w:r>
              <w:rPr>
                <w:color w:val="auto"/>
                <w:lang w:val="uk-UA"/>
              </w:rPr>
            </w:r>
          </w:p>
          <w:p>
            <w:pPr>
              <w:pStyle w:val="Normal"/>
              <w:widowControl w:val="false"/>
              <w:rPr>
                <w:color w:val="FF0000"/>
                <w:lang w:val="uk-UA" w:eastAsia="uk-UA"/>
              </w:rPr>
            </w:pPr>
            <w:r>
              <w:rPr>
                <w:color w:val="FF0000"/>
                <w:lang w:val="uk-UA" w:eastAsia="uk-U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3"/>
              <w:jc w:val="center"/>
              <w:rPr>
                <w:lang w:val="uk-UA" w:eastAsia="uk-UA"/>
              </w:rPr>
            </w:pPr>
            <w:r>
              <w:rPr>
                <w:lang w:val="uk-UA" w:eastAsia="uk-UA"/>
              </w:rPr>
              <w:t>3-Б</w:t>
            </w:r>
          </w:p>
          <w:p>
            <w:pPr>
              <w:pStyle w:val="Normal"/>
              <w:widowControl w:val="false"/>
              <w:tabs>
                <w:tab w:val="clear" w:pos="708"/>
                <w:tab w:val="left" w:pos="2640" w:leader="underscore"/>
                <w:tab w:val="left" w:pos="3110" w:leader="underscore"/>
              </w:tabs>
              <w:ind w:firstLine="33"/>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33"/>
              <w:jc w:val="center"/>
              <w:rPr>
                <w:lang w:val="uk-UA" w:eastAsia="uk-UA"/>
              </w:rPr>
            </w:pPr>
            <w:r>
              <w:rPr>
                <w:lang w:val="uk-UA"/>
              </w:rPr>
              <w:t>2-Б</w:t>
            </w:r>
          </w:p>
          <w:p>
            <w:pPr>
              <w:pStyle w:val="Normal"/>
              <w:widowControl w:val="false"/>
              <w:tabs>
                <w:tab w:val="clear" w:pos="708"/>
                <w:tab w:val="left" w:pos="2640" w:leader="underscore"/>
                <w:tab w:val="left" w:pos="3110" w:leader="underscore"/>
              </w:tabs>
              <w:rPr>
                <w:lang w:val="uk-UA"/>
              </w:rPr>
            </w:pPr>
            <w:r>
              <w:rPr>
                <w:lang w:val="uk-UA"/>
              </w:rPr>
            </w:r>
          </w:p>
          <w:p>
            <w:pPr>
              <w:pStyle w:val="Normal"/>
              <w:widowControl w:val="false"/>
              <w:tabs>
                <w:tab w:val="clear" w:pos="708"/>
                <w:tab w:val="left" w:pos="2640" w:leader="underscore"/>
                <w:tab w:val="left" w:pos="3110" w:leader="underscore"/>
              </w:tabs>
              <w:jc w:val="center"/>
              <w:rPr>
                <w:lang w:val="uk-UA"/>
              </w:rPr>
            </w:pPr>
            <w:r>
              <w:rPr>
                <w:lang w:val="uk-UA"/>
              </w:rPr>
              <w:t>4-Б</w:t>
            </w:r>
          </w:p>
          <w:p>
            <w:pPr>
              <w:pStyle w:val="Normal"/>
              <w:widowControl w:val="false"/>
              <w:tabs>
                <w:tab w:val="clear" w:pos="708"/>
                <w:tab w:val="left" w:pos="2640" w:leader="underscore"/>
                <w:tab w:val="left" w:pos="3110" w:leader="underscore"/>
              </w:tabs>
              <w:rPr>
                <w:lang w:val="uk-UA"/>
              </w:rPr>
            </w:pPr>
            <w:r>
              <w:rPr>
                <w:lang w:val="uk-UA"/>
              </w:rPr>
            </w:r>
          </w:p>
          <w:p>
            <w:pPr>
              <w:pStyle w:val="Normal"/>
              <w:widowControl w:val="false"/>
              <w:tabs>
                <w:tab w:val="clear" w:pos="708"/>
                <w:tab w:val="left" w:pos="2640" w:leader="underscore"/>
                <w:tab w:val="left" w:pos="3110" w:leader="underscore"/>
              </w:tabs>
              <w:jc w:val="center"/>
              <w:rPr>
                <w:lang w:val="uk-UA"/>
              </w:rPr>
            </w:pPr>
            <w:r>
              <w:rPr>
                <w:lang w:val="uk-UA"/>
              </w:rPr>
              <w:t>3-А</w:t>
            </w:r>
          </w:p>
          <w:p>
            <w:pPr>
              <w:pStyle w:val="Normal"/>
              <w:widowControl w:val="false"/>
              <w:tabs>
                <w:tab w:val="clear" w:pos="708"/>
                <w:tab w:val="left" w:pos="2640" w:leader="underscore"/>
                <w:tab w:val="left" w:pos="3110" w:leader="underscore"/>
              </w:tabs>
              <w:ind w:firstLine="33"/>
              <w:jc w:val="center"/>
              <w:rPr>
                <w:lang w:val="uk-UA"/>
              </w:rPr>
            </w:pPr>
            <w:r>
              <w:rPr>
                <w:lang w:val="uk-UA"/>
              </w:rPr>
            </w:r>
          </w:p>
          <w:p>
            <w:pPr>
              <w:pStyle w:val="Normal"/>
              <w:widowControl w:val="false"/>
              <w:tabs>
                <w:tab w:val="clear" w:pos="708"/>
                <w:tab w:val="left" w:pos="2640" w:leader="underscore"/>
                <w:tab w:val="left" w:pos="3110" w:leader="underscore"/>
              </w:tabs>
              <w:jc w:val="center"/>
              <w:rPr>
                <w:lang w:val="uk-UA"/>
              </w:rPr>
            </w:pPr>
            <w:r>
              <w:rPr>
                <w:lang w:val="uk-UA"/>
              </w:rPr>
              <w:t>3-Б</w:t>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auto"/>
                <w:lang w:val="uk-UA"/>
              </w:rPr>
            </w:pPr>
            <w:r>
              <w:rPr>
                <w:color w:val="auto"/>
                <w:lang w:val="uk-UA"/>
              </w:rPr>
              <w:t>- «Святковий букет»</w:t>
            </w:r>
          </w:p>
          <w:p>
            <w:pPr>
              <w:pStyle w:val="Default"/>
              <w:widowControl w:val="false"/>
              <w:rPr>
                <w:color w:val="auto"/>
                <w:lang w:val="uk-UA"/>
              </w:rPr>
            </w:pPr>
            <w:r>
              <w:rPr>
                <w:color w:val="auto"/>
                <w:lang w:val="uk-UA"/>
              </w:rPr>
              <w:t>Пупков Андрій</w:t>
            </w:r>
          </w:p>
          <w:p>
            <w:pPr>
              <w:pStyle w:val="Normal"/>
              <w:widowControl w:val="false"/>
              <w:rPr>
                <w:lang w:val="uk-UA"/>
              </w:rPr>
            </w:pPr>
            <w:r>
              <w:rPr>
                <w:lang w:val="uk-UA"/>
              </w:rPr>
              <w:t>- «Таємниці лісу» Бесараб Поліна</w:t>
            </w:r>
          </w:p>
          <w:p>
            <w:pPr>
              <w:pStyle w:val="Normal"/>
              <w:widowControl w:val="false"/>
              <w:tabs>
                <w:tab w:val="clear" w:pos="708"/>
                <w:tab w:val="left" w:pos="2640" w:leader="underscore"/>
                <w:tab w:val="left" w:pos="3110" w:leader="underscore"/>
              </w:tabs>
              <w:rPr>
                <w:lang w:val="uk-UA"/>
              </w:rPr>
            </w:pPr>
            <w:r>
              <w:rPr>
                <w:lang w:val="uk-UA"/>
              </w:rPr>
              <w:t>-"Новорічна мрія"</w:t>
            </w:r>
          </w:p>
          <w:p>
            <w:pPr>
              <w:pStyle w:val="Normal"/>
              <w:widowControl w:val="false"/>
              <w:rPr>
                <w:lang w:val="uk-UA"/>
              </w:rPr>
            </w:pPr>
            <w:r>
              <w:rPr>
                <w:lang w:val="uk-UA"/>
              </w:rPr>
              <w:t>Терлецький Богдан</w:t>
            </w:r>
          </w:p>
          <w:p>
            <w:pPr>
              <w:pStyle w:val="Default"/>
              <w:widowControl w:val="false"/>
              <w:rPr>
                <w:color w:val="auto"/>
                <w:lang w:val="uk-UA"/>
              </w:rPr>
            </w:pPr>
            <w:r>
              <w:rPr>
                <w:b/>
                <w:bCs/>
                <w:color w:val="auto"/>
                <w:lang w:val="uk-UA"/>
              </w:rPr>
              <w:t xml:space="preserve">- </w:t>
            </w:r>
            <w:r>
              <w:rPr>
                <w:color w:val="auto"/>
                <w:lang w:val="uk-UA"/>
              </w:rPr>
              <w:t>«Зимові птахи» - Терлецький Захар</w:t>
            </w:r>
          </w:p>
          <w:p>
            <w:pPr>
              <w:pStyle w:val="Default"/>
              <w:widowControl w:val="false"/>
              <w:rPr>
                <w:color w:val="auto"/>
                <w:lang w:val="uk-UA"/>
              </w:rPr>
            </w:pPr>
            <w:r>
              <w:rPr>
                <w:color w:val="auto"/>
                <w:lang w:val="uk-UA"/>
              </w:rPr>
              <w:t>- «Зимова казка» Поліщук Єва</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3"/>
              <w:jc w:val="center"/>
              <w:rPr>
                <w:lang w:val="uk-UA" w:eastAsia="uk-UA"/>
              </w:rPr>
            </w:pPr>
            <w:r>
              <w:rPr>
                <w:lang w:val="uk-UA" w:eastAsia="uk-UA"/>
              </w:rPr>
              <w:t>ІІ</w:t>
            </w:r>
          </w:p>
          <w:p>
            <w:pPr>
              <w:pStyle w:val="Normal"/>
              <w:widowControl w:val="false"/>
              <w:tabs>
                <w:tab w:val="clear" w:pos="708"/>
                <w:tab w:val="left" w:pos="2640" w:leader="underscore"/>
                <w:tab w:val="left" w:pos="3110" w:leader="underscore"/>
              </w:tabs>
              <w:ind w:firstLine="288"/>
              <w:jc w:val="center"/>
              <w:rPr>
                <w:lang w:val="uk-UA" w:eastAsia="uk-UA"/>
              </w:rPr>
            </w:pPr>
            <w:r>
              <w:rPr>
                <w:lang w:val="uk-UA" w:eastAsia="uk-UA"/>
              </w:rPr>
            </w:r>
          </w:p>
          <w:p>
            <w:pPr>
              <w:pStyle w:val="Normal"/>
              <w:widowControl w:val="false"/>
              <w:tabs>
                <w:tab w:val="clear" w:pos="708"/>
                <w:tab w:val="left" w:pos="2640" w:leader="underscore"/>
                <w:tab w:val="left" w:pos="3110" w:leader="underscore"/>
              </w:tabs>
              <w:ind w:firstLine="288"/>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p>
            <w:pPr>
              <w:pStyle w:val="Normal"/>
              <w:widowControl w:val="false"/>
              <w:tabs>
                <w:tab w:val="clear" w:pos="708"/>
                <w:tab w:val="left" w:pos="2640" w:leader="underscore"/>
                <w:tab w:val="left" w:pos="3110" w:leader="underscore"/>
              </w:tabs>
              <w:ind w:firstLine="288"/>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ind w:firstLine="288"/>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ind w:firstLine="288"/>
              <w:jc w:val="center"/>
              <w:rPr>
                <w:lang w:val="uk-UA" w:eastAsia="uk-UA"/>
              </w:rPr>
            </w:pPr>
            <w:r>
              <w:rPr>
                <w:lang w:val="uk-UA" w:eastAsia="uk-UA"/>
              </w:rPr>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rPr>
              <w:t>Варецька О.М.</w:t>
            </w:r>
          </w:p>
          <w:p>
            <w:pPr>
              <w:pStyle w:val="Normal"/>
              <w:widowControl w:val="false"/>
              <w:tabs>
                <w:tab w:val="clear" w:pos="708"/>
                <w:tab w:val="left" w:pos="2640" w:leader="underscore"/>
                <w:tab w:val="left" w:pos="3110" w:leader="underscore"/>
              </w:tabs>
              <w:jc w:val="center"/>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rPr>
              <w:t>Романова О.О.</w:t>
            </w:r>
          </w:p>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jc w:val="center"/>
              <w:rPr>
                <w:sz w:val="20"/>
                <w:szCs w:val="20"/>
                <w:lang w:val="uk-UA"/>
              </w:rPr>
            </w:pPr>
            <w:r>
              <w:rPr>
                <w:sz w:val="20"/>
                <w:szCs w:val="20"/>
                <w:lang w:val="uk-UA"/>
              </w:rPr>
              <w:t>Сидорук Г.В.</w:t>
            </w:r>
          </w:p>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r>
          </w:p>
          <w:p>
            <w:pPr>
              <w:pStyle w:val="Normal"/>
              <w:widowControl w:val="false"/>
              <w:tabs>
                <w:tab w:val="clear" w:pos="708"/>
                <w:tab w:val="left" w:pos="2640" w:leader="underscore"/>
                <w:tab w:val="left" w:pos="3110" w:leader="underscore"/>
              </w:tabs>
              <w:rPr>
                <w:sz w:val="20"/>
                <w:szCs w:val="20"/>
                <w:lang w:val="uk-UA"/>
              </w:rPr>
            </w:pPr>
            <w:r>
              <w:rPr>
                <w:sz w:val="20"/>
                <w:szCs w:val="20"/>
                <w:lang w:val="uk-UA"/>
              </w:rPr>
              <w:t>Старжинська С.С.</w:t>
            </w:r>
          </w:p>
          <w:p>
            <w:pPr>
              <w:pStyle w:val="Normal"/>
              <w:widowControl w:val="false"/>
              <w:tabs>
                <w:tab w:val="clear" w:pos="708"/>
                <w:tab w:val="left" w:pos="2640" w:leader="underscore"/>
                <w:tab w:val="left" w:pos="3110" w:leader="underscore"/>
              </w:tabs>
              <w:rPr>
                <w:sz w:val="20"/>
                <w:szCs w:val="20"/>
                <w:lang w:val="uk-UA"/>
              </w:rPr>
            </w:pPr>
            <w:r>
              <w:rPr>
                <w:sz w:val="20"/>
                <w:szCs w:val="20"/>
                <w:lang w:val="uk-UA"/>
              </w:rPr>
              <w:t>Варецька О.М.</w:t>
            </w:r>
          </w:p>
        </w:tc>
      </w:tr>
      <w:tr>
        <w:trPr>
          <w:trHeight w:val="604" w:hRule="atLeast"/>
          <w:cantSplit w:val="true"/>
        </w:trPr>
        <w:tc>
          <w:tcPr>
            <w:tcW w:w="14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shd w:fill="FFFFFF" w:val="clear"/>
                <w:lang w:val="uk-UA"/>
              </w:rPr>
            </w:pPr>
            <w:r>
              <w:rPr>
                <w:shd w:fill="FFFFFF" w:val="clear"/>
                <w:lang w:val="uk-UA"/>
              </w:rPr>
              <w:t>Виховна робота</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Конкурс «Безпека дорожнього руху» («Всеосвіта»)</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6-В</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Водейко Анна</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t>Баланюк С.Б.</w:t>
            </w:r>
          </w:p>
        </w:tc>
      </w:tr>
      <w:tr>
        <w:trPr>
          <w:trHeight w:val="807" w:hRule="atLeast"/>
          <w:cantSplit w:val="true"/>
        </w:trPr>
        <w:tc>
          <w:tcPr>
            <w:tcW w:w="14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b/>
                <w:color w:val="FF0000"/>
                <w:shd w:fill="FFFFFF" w:val="clear"/>
                <w:lang w:val="uk-UA"/>
              </w:rPr>
            </w:pPr>
            <w:r>
              <w:rPr>
                <w:b/>
                <w:color w:val="FF0000"/>
                <w:shd w:fill="FFFFFF" w:val="clear"/>
                <w:lang w:val="uk-U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rPr>
                <w:shd w:fill="FFFFFF" w:val="clear"/>
                <w:lang w:val="uk-UA"/>
              </w:rPr>
            </w:pPr>
            <w:r>
              <w:rPr>
                <w:shd w:fill="FFFFFF" w:val="clear"/>
                <w:lang w:val="uk-UA"/>
              </w:rPr>
              <w:t>Всеукраїнський конкурс «Захисники та захисниці України»</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4"/>
              <w:jc w:val="center"/>
              <w:rPr>
                <w:lang w:val="uk-UA" w:eastAsia="uk-UA"/>
              </w:rPr>
            </w:pPr>
            <w:r>
              <w:rPr>
                <w:lang w:val="uk-UA" w:eastAsia="uk-UA"/>
              </w:rPr>
              <w:t>2-А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 xml:space="preserve"> </w:t>
            </w:r>
            <w:r>
              <w:rPr>
                <w:lang w:val="uk-UA" w:eastAsia="uk-UA"/>
              </w:rPr>
              <w:t>5 учнів</w:t>
            </w:r>
          </w:p>
          <w:p>
            <w:pPr>
              <w:pStyle w:val="Normal"/>
              <w:widowControl w:val="false"/>
              <w:tabs>
                <w:tab w:val="clear" w:pos="708"/>
                <w:tab w:val="left" w:pos="2640" w:leader="underscore"/>
                <w:tab w:val="left" w:pos="3110" w:leader="underscore"/>
              </w:tabs>
              <w:ind w:firstLine="5"/>
              <w:jc w:val="center"/>
              <w:rPr>
                <w:lang w:val="uk-UA" w:eastAsia="uk-UA"/>
              </w:rPr>
            </w:pPr>
            <w:r>
              <w:rPr>
                <w:lang w:val="uk-UA" w:eastAsia="uk-UA"/>
              </w:rPr>
              <w:t>3 учні</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 xml:space="preserve"> </w:t>
            </w:r>
            <w:r>
              <w:rPr>
                <w:lang w:val="uk-UA" w:eastAsia="uk-UA"/>
              </w:rPr>
              <w:t>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t>Полоз Н.А.</w:t>
            </w:r>
          </w:p>
        </w:tc>
      </w:tr>
      <w:tr>
        <w:trPr>
          <w:trHeight w:val="818" w:hRule="atLeast"/>
          <w:cantSplit w:val="true"/>
        </w:trPr>
        <w:tc>
          <w:tcPr>
            <w:tcW w:w="14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rPr>
                <w:b/>
                <w:b/>
                <w:color w:val="FF0000"/>
                <w:lang w:val="uk-UA" w:eastAsia="uk-UA"/>
              </w:rPr>
            </w:pPr>
            <w:r>
              <w:rPr>
                <w:b/>
                <w:color w:val="FF0000"/>
                <w:lang w:val="uk-UA" w:eastAsia="uk-U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rPr>
                <w:lang w:val="uk-UA" w:eastAsia="uk-UA"/>
              </w:rPr>
            </w:pPr>
            <w:r>
              <w:rPr>
                <w:lang w:val="uk-UA" w:eastAsia="uk-UA"/>
              </w:rPr>
              <w:t>Територіальний конкурс юних фотоаматорів  «Моя Україно!»»</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firstLine="33"/>
              <w:jc w:val="center"/>
              <w:rPr>
                <w:lang w:val="uk-UA" w:eastAsia="uk-UA"/>
              </w:rPr>
            </w:pPr>
            <w:r>
              <w:rPr>
                <w:lang w:val="uk-UA" w:eastAsia="uk-UA"/>
              </w:rPr>
              <w:t>3-В</w:t>
            </w:r>
          </w:p>
          <w:p>
            <w:pPr>
              <w:pStyle w:val="Normal"/>
              <w:widowControl w:val="false"/>
              <w:tabs>
                <w:tab w:val="clear" w:pos="708"/>
                <w:tab w:val="left" w:pos="2640" w:leader="underscore"/>
                <w:tab w:val="left" w:pos="3110" w:leader="underscore"/>
              </w:tabs>
              <w:ind w:firstLine="33"/>
              <w:jc w:val="center"/>
              <w:rPr>
                <w:lang w:val="uk-UA" w:eastAsia="uk-UA"/>
              </w:rPr>
            </w:pPr>
            <w:r>
              <w:rPr>
                <w:lang w:val="uk-UA" w:eastAsia="uk-UA"/>
              </w:rPr>
              <w:t>7-В</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Пушкаш Андрій</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Дашкевич Дар’я</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jc w:val="center"/>
              <w:rPr>
                <w:lang w:val="uk-UA" w:eastAsia="uk-UA"/>
              </w:rPr>
            </w:pPr>
            <w:r>
              <w:rPr>
                <w:lang w:val="uk-UA" w:eastAsia="uk-UA"/>
              </w:rPr>
              <w:t>І</w:t>
            </w:r>
          </w:p>
          <w:p>
            <w:pPr>
              <w:pStyle w:val="Normal"/>
              <w:widowControl w:val="false"/>
              <w:tabs>
                <w:tab w:val="clear" w:pos="708"/>
                <w:tab w:val="left" w:pos="2640" w:leader="underscore"/>
                <w:tab w:val="left" w:pos="3110" w:leader="underscore"/>
              </w:tabs>
              <w:jc w:val="center"/>
              <w:rPr>
                <w:lang w:val="uk-UA" w:eastAsia="uk-UA"/>
              </w:rPr>
            </w:pPr>
            <w:r>
              <w:rPr>
                <w:lang w:val="uk-UA" w:eastAsia="uk-UA"/>
              </w:rPr>
              <w:t>ІІ</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640" w:leader="underscore"/>
                <w:tab w:val="left" w:pos="3110" w:leader="underscore"/>
              </w:tabs>
              <w:ind w:hanging="108"/>
              <w:jc w:val="center"/>
              <w:rPr>
                <w:sz w:val="20"/>
                <w:szCs w:val="20"/>
                <w:lang w:val="uk-UA" w:eastAsia="uk-UA"/>
              </w:rPr>
            </w:pPr>
            <w:r>
              <w:rPr>
                <w:sz w:val="20"/>
                <w:szCs w:val="20"/>
                <w:lang w:val="uk-UA" w:eastAsia="uk-UA"/>
              </w:rPr>
              <w:t>Кравчук Г.Г.</w:t>
            </w:r>
          </w:p>
        </w:tc>
      </w:tr>
    </w:tbl>
    <w:p>
      <w:pPr>
        <w:pStyle w:val="Normal"/>
        <w:ind w:firstLine="426"/>
        <w:jc w:val="center"/>
        <w:rPr/>
      </w:pPr>
      <w:r>
        <w:rPr>
          <w:b/>
          <w:sz w:val="28"/>
          <w:szCs w:val="28"/>
          <w:lang w:val="uk-UA"/>
        </w:rPr>
        <w:t>Кадрове забезпечення.</w:t>
      </w:r>
    </w:p>
    <w:p>
      <w:pPr>
        <w:pStyle w:val="Normal"/>
        <w:ind w:firstLine="426"/>
        <w:jc w:val="both"/>
        <w:rPr>
          <w:rFonts w:eastAsia="Calibri"/>
          <w:sz w:val="28"/>
          <w:szCs w:val="28"/>
          <w:lang w:val="uk-UA"/>
        </w:rPr>
      </w:pPr>
      <w:r>
        <w:rPr>
          <w:rStyle w:val="FontStyle14"/>
          <w:sz w:val="28"/>
          <w:szCs w:val="28"/>
          <w:lang w:val="uk-UA" w:eastAsia="uk-UA"/>
        </w:rPr>
        <w:t>Освітній процес протягом року забезпечували 42</w:t>
      </w:r>
      <w:r>
        <w:rPr>
          <w:rFonts w:eastAsia="Calibri"/>
          <w:sz w:val="28"/>
          <w:szCs w:val="28"/>
          <w:lang w:val="uk-UA"/>
        </w:rPr>
        <w:t xml:space="preserve"> педагогічних працівника (40 основних та 2 сумісники), з них вищу освіту мають – 36 (90%).</w:t>
      </w:r>
    </w:p>
    <w:p>
      <w:pPr>
        <w:pStyle w:val="Normal"/>
        <w:ind w:firstLine="426"/>
        <w:rPr>
          <w:rFonts w:eastAsia="Calibri"/>
          <w:sz w:val="28"/>
          <w:szCs w:val="28"/>
          <w:lang w:val="uk-UA"/>
        </w:rPr>
      </w:pPr>
      <w:r>
        <w:rPr>
          <w:rFonts w:eastAsia="Calibri"/>
          <w:sz w:val="28"/>
          <w:szCs w:val="28"/>
          <w:lang w:val="uk-UA"/>
        </w:rPr>
        <w:t>Вищої категорії – 27 (67,5%)</w:t>
      </w:r>
    </w:p>
    <w:p>
      <w:pPr>
        <w:pStyle w:val="Normal"/>
        <w:ind w:firstLine="426"/>
        <w:rPr>
          <w:rFonts w:eastAsia="Calibri"/>
          <w:sz w:val="28"/>
          <w:szCs w:val="28"/>
          <w:lang w:val="uk-UA"/>
        </w:rPr>
      </w:pPr>
      <w:r>
        <w:rPr>
          <w:rFonts w:eastAsia="Calibri"/>
          <w:sz w:val="28"/>
          <w:szCs w:val="28"/>
          <w:lang w:val="uk-UA"/>
        </w:rPr>
        <w:t>І категорії – 3 (7,5%)</w:t>
      </w:r>
    </w:p>
    <w:p>
      <w:pPr>
        <w:pStyle w:val="Normal"/>
        <w:ind w:firstLine="426"/>
        <w:rPr>
          <w:rFonts w:eastAsia="Calibri"/>
          <w:sz w:val="28"/>
          <w:szCs w:val="28"/>
          <w:lang w:val="uk-UA"/>
        </w:rPr>
      </w:pPr>
      <w:r>
        <w:rPr>
          <w:rFonts w:eastAsia="Calibri"/>
          <w:sz w:val="28"/>
          <w:szCs w:val="28"/>
          <w:lang w:val="uk-UA"/>
        </w:rPr>
        <w:t>ІІ категорії – 5 (12,5%)</w:t>
      </w:r>
    </w:p>
    <w:p>
      <w:pPr>
        <w:pStyle w:val="Normal"/>
        <w:ind w:firstLine="426"/>
        <w:rPr>
          <w:rFonts w:eastAsia="Calibri"/>
          <w:sz w:val="28"/>
          <w:szCs w:val="28"/>
          <w:lang w:val="uk-UA"/>
        </w:rPr>
      </w:pPr>
      <w:r>
        <w:rPr>
          <w:rFonts w:eastAsia="Calibri"/>
          <w:sz w:val="28"/>
          <w:szCs w:val="28"/>
          <w:lang w:val="uk-UA"/>
        </w:rPr>
        <w:t>Спеціаліст  – 2 (5%)</w:t>
      </w:r>
    </w:p>
    <w:p>
      <w:pPr>
        <w:pStyle w:val="Normal"/>
        <w:ind w:firstLine="426"/>
        <w:rPr>
          <w:rFonts w:eastAsia="Calibri"/>
          <w:sz w:val="28"/>
          <w:szCs w:val="28"/>
          <w:lang w:val="uk-UA"/>
        </w:rPr>
      </w:pPr>
      <w:r>
        <w:rPr>
          <w:rFonts w:eastAsia="Calibri"/>
          <w:sz w:val="28"/>
          <w:szCs w:val="28"/>
          <w:lang w:val="uk-UA"/>
        </w:rPr>
        <w:t>Тарифний розряд – 3 (7,5)</w:t>
      </w:r>
    </w:p>
    <w:p>
      <w:pPr>
        <w:pStyle w:val="Normal"/>
        <w:ind w:firstLine="426"/>
        <w:rPr>
          <w:rFonts w:eastAsia="Calibri"/>
          <w:b/>
          <w:b/>
          <w:sz w:val="28"/>
          <w:szCs w:val="28"/>
          <w:lang w:val="uk-UA"/>
        </w:rPr>
      </w:pPr>
      <w:r>
        <w:rPr>
          <w:rFonts w:eastAsia="Calibri"/>
          <w:b/>
          <w:sz w:val="28"/>
          <w:szCs w:val="28"/>
          <w:lang w:val="uk-UA"/>
        </w:rPr>
        <w:t>Мають звання:</w:t>
      </w:r>
    </w:p>
    <w:p>
      <w:pPr>
        <w:pStyle w:val="Normal"/>
        <w:ind w:firstLine="426"/>
        <w:rPr>
          <w:rFonts w:eastAsia="Calibri"/>
          <w:sz w:val="28"/>
          <w:szCs w:val="28"/>
          <w:lang w:val="uk-UA"/>
        </w:rPr>
      </w:pPr>
      <w:r>
        <w:rPr>
          <w:rFonts w:eastAsia="Calibri"/>
          <w:sz w:val="28"/>
          <w:szCs w:val="28"/>
          <w:lang w:val="uk-UA"/>
        </w:rPr>
        <w:t xml:space="preserve">Вчитель- методист– 3 (7,5%) </w:t>
      </w:r>
    </w:p>
    <w:p>
      <w:pPr>
        <w:pStyle w:val="Normal"/>
        <w:ind w:firstLine="426"/>
        <w:rPr>
          <w:rFonts w:eastAsia="Calibri"/>
          <w:sz w:val="28"/>
          <w:szCs w:val="28"/>
          <w:lang w:val="uk-UA"/>
        </w:rPr>
      </w:pPr>
      <w:r>
        <w:rPr>
          <w:rFonts w:eastAsia="Calibri"/>
          <w:sz w:val="28"/>
          <w:szCs w:val="28"/>
          <w:lang w:val="uk-UA"/>
        </w:rPr>
        <w:t>Старший учитель– 14 (35%)</w:t>
      </w:r>
    </w:p>
    <w:p>
      <w:pPr>
        <w:pStyle w:val="Normal"/>
        <w:ind w:firstLine="426"/>
        <w:rPr>
          <w:rFonts w:eastAsia="Calibri"/>
          <w:sz w:val="28"/>
          <w:szCs w:val="28"/>
          <w:lang w:val="uk-UA"/>
        </w:rPr>
      </w:pPr>
      <w:r>
        <w:rPr>
          <w:rFonts w:eastAsia="Calibri"/>
          <w:sz w:val="28"/>
          <w:szCs w:val="28"/>
          <w:lang w:val="uk-UA"/>
        </w:rPr>
        <w:t>Психолог-методист – 1 (3,5%)</w:t>
      </w:r>
    </w:p>
    <w:p>
      <w:pPr>
        <w:pStyle w:val="Normal"/>
        <w:ind w:firstLine="426"/>
        <w:rPr>
          <w:rFonts w:eastAsia="Calibri"/>
          <w:sz w:val="28"/>
          <w:szCs w:val="28"/>
          <w:lang w:val="uk-UA"/>
        </w:rPr>
      </w:pPr>
      <w:r>
        <w:rPr>
          <w:rFonts w:eastAsia="Calibri"/>
          <w:sz w:val="28"/>
          <w:szCs w:val="28"/>
          <w:lang w:val="uk-UA"/>
        </w:rPr>
        <w:t>Мають вищу педагогічну освіту – 36 вчителів - 90%</w:t>
      </w:r>
    </w:p>
    <w:p>
      <w:pPr>
        <w:pStyle w:val="Normal"/>
        <w:ind w:firstLine="426"/>
        <w:rPr>
          <w:rFonts w:eastAsia="Calibri"/>
          <w:sz w:val="28"/>
          <w:szCs w:val="28"/>
          <w:lang w:val="uk-UA"/>
        </w:rPr>
      </w:pPr>
      <w:r>
        <w:rPr>
          <w:rFonts w:eastAsia="Calibri"/>
          <w:sz w:val="28"/>
          <w:szCs w:val="28"/>
          <w:lang w:val="uk-UA"/>
        </w:rPr>
        <w:t>Бакалавр – 1 – 2,5%</w:t>
      </w:r>
    </w:p>
    <w:p>
      <w:pPr>
        <w:pStyle w:val="Normal"/>
        <w:ind w:firstLine="426"/>
        <w:rPr>
          <w:rFonts w:eastAsia="Calibri"/>
          <w:sz w:val="28"/>
          <w:szCs w:val="28"/>
          <w:lang w:val="uk-UA"/>
        </w:rPr>
      </w:pPr>
      <w:r>
        <w:rPr>
          <w:rFonts w:eastAsia="Calibri"/>
          <w:sz w:val="28"/>
          <w:szCs w:val="28"/>
          <w:lang w:val="uk-UA"/>
        </w:rPr>
        <w:t>Неповну вищу – 3 – 7,5%</w:t>
      </w:r>
    </w:p>
    <w:p>
      <w:pPr>
        <w:pStyle w:val="Normal"/>
        <w:ind w:firstLine="426"/>
        <w:jc w:val="both"/>
        <w:rPr>
          <w:rFonts w:eastAsia="Calibri"/>
          <w:b/>
          <w:b/>
          <w:sz w:val="28"/>
          <w:szCs w:val="28"/>
          <w:lang w:val="uk-UA"/>
        </w:rPr>
      </w:pPr>
      <w:r>
        <w:rPr>
          <w:rFonts w:eastAsia="Calibri"/>
          <w:sz w:val="28"/>
          <w:szCs w:val="28"/>
          <w:lang w:val="uk-UA"/>
        </w:rPr>
        <w:t>Протягом року плинність кадрів склала – 0%.</w:t>
      </w:r>
    </w:p>
    <w:p>
      <w:pPr>
        <w:pStyle w:val="Normal"/>
        <w:tabs>
          <w:tab w:val="clear" w:pos="708"/>
          <w:tab w:val="left" w:pos="1701" w:leader="none"/>
        </w:tabs>
        <w:rPr>
          <w:lang w:val="uk-UA"/>
        </w:rPr>
      </w:pPr>
      <w:r>
        <w:rPr>
          <w:rFonts w:eastAsia="Calibri"/>
          <w:sz w:val="28"/>
          <w:lang w:val="uk-UA"/>
        </w:rPr>
        <w:t xml:space="preserve">Вакансії на наступний рік: </w:t>
      </w:r>
      <w:r>
        <w:rPr>
          <w:sz w:val="28"/>
          <w:szCs w:val="28"/>
          <w:lang w:val="uk-UA"/>
        </w:rPr>
        <w:t>заступник директора з НВР – 1 ставка, асистент вчителя – 1 ставка, соціальний педагог – 0,75 ставки, вчитель географії – 22,5 год.</w:t>
      </w:r>
    </w:p>
    <w:tbl>
      <w:tblPr>
        <w:tblpPr w:bottomFromText="0" w:horzAnchor="margin" w:leftFromText="180" w:rightFromText="180" w:tblpX="0" w:tblpY="750" w:topFromText="0" w:vertAnchor="text"/>
        <w:tblW w:w="10350" w:type="dxa"/>
        <w:jc w:val="left"/>
        <w:tblInd w:w="108" w:type="dxa"/>
        <w:tblLayout w:type="fixed"/>
        <w:tblCellMar>
          <w:top w:w="0" w:type="dxa"/>
          <w:left w:w="108" w:type="dxa"/>
          <w:bottom w:w="0" w:type="dxa"/>
          <w:right w:w="108" w:type="dxa"/>
        </w:tblCellMar>
        <w:tblLook w:val="04a0"/>
      </w:tblPr>
      <w:tblGrid>
        <w:gridCol w:w="2552"/>
        <w:gridCol w:w="1417"/>
        <w:gridCol w:w="1418"/>
        <w:gridCol w:w="1558"/>
        <w:gridCol w:w="1847"/>
        <w:gridCol w:w="1557"/>
      </w:tblGrid>
      <w:tr>
        <w:trPr>
          <w:trHeight w:val="481" w:hRule="atLeast"/>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b/>
                <w:b/>
                <w:lang w:val="uk-UA"/>
              </w:rPr>
            </w:pPr>
            <w:r>
              <w:rPr>
                <w:b/>
                <w:lang w:val="uk-UA"/>
              </w:rPr>
              <w:t>Вік</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b/>
                <w:b/>
                <w:lang w:val="uk-UA"/>
              </w:rPr>
            </w:pPr>
            <w:r>
              <w:rPr>
                <w:b/>
                <w:lang w:val="uk-UA"/>
              </w:rPr>
              <w:t>До 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b/>
                <w:b/>
                <w:lang w:val="uk-UA"/>
              </w:rPr>
            </w:pPr>
            <w:r>
              <w:rPr>
                <w:b/>
                <w:lang w:val="uk-UA"/>
              </w:rPr>
              <w:t>31-40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b/>
                <w:b/>
                <w:lang w:val="uk-UA"/>
              </w:rPr>
            </w:pPr>
            <w:r>
              <w:rPr>
                <w:b/>
                <w:lang w:val="uk-UA"/>
              </w:rPr>
              <w:t>41-50</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b/>
                <w:b/>
                <w:lang w:val="uk-UA"/>
              </w:rPr>
            </w:pPr>
            <w:r>
              <w:rPr>
                <w:b/>
                <w:lang w:val="uk-UA"/>
              </w:rPr>
              <w:t>51-60</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rPr>
                <w:b/>
                <w:b/>
                <w:lang w:val="uk-UA"/>
              </w:rPr>
            </w:pPr>
            <w:r>
              <w:rPr>
                <w:b/>
                <w:lang w:val="uk-UA"/>
              </w:rPr>
              <w:t>Понад 60</w:t>
            </w:r>
          </w:p>
        </w:tc>
      </w:tr>
      <w:tr>
        <w:trPr>
          <w:trHeight w:val="389"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val="uk-UA"/>
              </w:rPr>
            </w:pPr>
            <w:r>
              <w:rPr>
                <w:lang w:val="uk-UA"/>
              </w:rPr>
              <w:t>Кількість учителів</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10</w:t>
            </w:r>
          </w:p>
        </w:tc>
        <w:tc>
          <w:tcPr>
            <w:tcW w:w="18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13</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8</w:t>
            </w:r>
          </w:p>
        </w:tc>
      </w:tr>
      <w:tr>
        <w:trPr>
          <w:trHeight w:val="422"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17,5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25</w:t>
            </w:r>
          </w:p>
        </w:tc>
        <w:tc>
          <w:tcPr>
            <w:tcW w:w="18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32,5</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26"/>
              <w:jc w:val="center"/>
              <w:rPr>
                <w:lang w:val="uk-UA"/>
              </w:rPr>
            </w:pPr>
            <w:r>
              <w:rPr>
                <w:lang w:val="uk-UA"/>
              </w:rPr>
              <w:t>20</w:t>
            </w:r>
          </w:p>
        </w:tc>
      </w:tr>
    </w:tbl>
    <w:p>
      <w:pPr>
        <w:pStyle w:val="Normal"/>
        <w:ind w:firstLine="426"/>
        <w:jc w:val="both"/>
        <w:rPr>
          <w:rFonts w:eastAsia="Calibri"/>
          <w:sz w:val="28"/>
          <w:lang w:val="uk-UA"/>
        </w:rPr>
      </w:pPr>
      <w:r>
        <w:rPr>
          <w:rFonts w:eastAsia="Calibri"/>
          <w:sz w:val="28"/>
          <w:lang w:val="uk-UA"/>
        </w:rPr>
        <w:t xml:space="preserve">33 (82,5%) вчителів мають тижневе навантаження більше 18 годин; 5 вчителів (12,5) – ставку 18 год; 2 (5%) – менше ставки. </w:t>
      </w:r>
    </w:p>
    <w:p>
      <w:pPr>
        <w:pStyle w:val="Normal"/>
        <w:ind w:firstLine="426"/>
        <w:jc w:val="both"/>
        <w:rPr>
          <w:rFonts w:eastAsia="Calibri"/>
          <w:sz w:val="28"/>
          <w:szCs w:val="28"/>
          <w:lang w:val="uk-UA"/>
        </w:rPr>
      </w:pPr>
      <w:r>
        <w:rPr>
          <w:rStyle w:val="FontStyle14"/>
          <w:sz w:val="28"/>
          <w:szCs w:val="28"/>
          <w:lang w:val="uk-UA" w:eastAsia="uk-UA"/>
        </w:rPr>
        <w:t xml:space="preserve">З метою активізації творчої діяльності вчителів, стимулювання неперервної післядипломної освіти та </w:t>
      </w:r>
      <w:r>
        <w:rPr>
          <w:rFonts w:eastAsia="Calibri"/>
          <w:sz w:val="28"/>
          <w:szCs w:val="28"/>
          <w:lang w:val="uk-UA"/>
        </w:rPr>
        <w:t>згідно з перспективним планом проходження атестації педагогічними працівниками атестацію пройшло</w:t>
      </w:r>
      <w:r>
        <w:rPr>
          <w:rFonts w:eastAsia="Calibri"/>
          <w:color w:val="FF0000"/>
          <w:sz w:val="28"/>
          <w:szCs w:val="28"/>
          <w:lang w:val="uk-UA"/>
        </w:rPr>
        <w:t xml:space="preserve"> </w:t>
      </w:r>
      <w:r>
        <w:rPr>
          <w:rFonts w:eastAsia="Calibri"/>
          <w:sz w:val="28"/>
          <w:szCs w:val="28"/>
          <w:lang w:val="uk-UA"/>
        </w:rPr>
        <w:t xml:space="preserve">9 вчителів та завідувач бібліотеки. </w:t>
      </w:r>
    </w:p>
    <w:p>
      <w:pPr>
        <w:pStyle w:val="Normal"/>
        <w:ind w:firstLine="426"/>
        <w:jc w:val="both"/>
        <w:rPr>
          <w:rFonts w:eastAsia="Calibri"/>
          <w:sz w:val="28"/>
          <w:szCs w:val="28"/>
          <w:lang w:val="uk-UA"/>
        </w:rPr>
      </w:pPr>
      <w:r>
        <w:rPr>
          <w:rFonts w:eastAsia="Calibri"/>
          <w:sz w:val="28"/>
          <w:szCs w:val="28"/>
          <w:lang w:val="uk-UA"/>
        </w:rPr>
        <w:t>Із них атестовано:</w:t>
      </w:r>
    </w:p>
    <w:p>
      <w:pPr>
        <w:pStyle w:val="Normal"/>
        <w:ind w:firstLine="426"/>
        <w:jc w:val="both"/>
        <w:rPr>
          <w:i/>
          <w:i/>
          <w:sz w:val="28"/>
          <w:szCs w:val="28"/>
          <w:lang w:val="uk-UA"/>
        </w:rPr>
      </w:pPr>
      <w:r>
        <w:rPr>
          <w:i/>
          <w:sz w:val="28"/>
          <w:szCs w:val="28"/>
          <w:lang w:val="uk-UA"/>
        </w:rPr>
        <w:t>- на відповідність раніше присвоєній кваліфікаційній  категорії:</w:t>
      </w:r>
    </w:p>
    <w:p>
      <w:pPr>
        <w:pStyle w:val="Normal"/>
        <w:ind w:firstLine="426"/>
        <w:rPr>
          <w:sz w:val="28"/>
          <w:szCs w:val="28"/>
          <w:lang w:val="uk-UA"/>
        </w:rPr>
      </w:pPr>
      <w:r>
        <w:rPr>
          <w:sz w:val="28"/>
          <w:szCs w:val="28"/>
          <w:lang w:val="uk-UA"/>
        </w:rPr>
        <w:t xml:space="preserve">«спеціаліст вищої категорії» – 8; </w:t>
      </w:r>
    </w:p>
    <w:p>
      <w:pPr>
        <w:pStyle w:val="Normal"/>
        <w:ind w:firstLine="426"/>
        <w:rPr>
          <w:i/>
          <w:i/>
          <w:sz w:val="28"/>
          <w:szCs w:val="28"/>
          <w:lang w:val="uk-UA"/>
        </w:rPr>
      </w:pPr>
      <w:r>
        <w:rPr>
          <w:i/>
          <w:sz w:val="28"/>
          <w:szCs w:val="28"/>
          <w:lang w:val="uk-UA"/>
        </w:rPr>
        <w:t>- на встановлення категорії</w:t>
      </w:r>
    </w:p>
    <w:p>
      <w:pPr>
        <w:pStyle w:val="Normal"/>
        <w:ind w:firstLine="426"/>
        <w:rPr>
          <w:sz w:val="28"/>
          <w:szCs w:val="28"/>
          <w:lang w:val="uk-UA"/>
        </w:rPr>
      </w:pPr>
      <w:r>
        <w:rPr>
          <w:sz w:val="28"/>
          <w:szCs w:val="28"/>
          <w:lang w:val="uk-UA"/>
        </w:rPr>
        <w:t>«спеціаліст першої категорії» -1;</w:t>
      </w:r>
    </w:p>
    <w:p>
      <w:pPr>
        <w:pStyle w:val="Normal"/>
        <w:ind w:firstLine="426"/>
        <w:rPr>
          <w:i/>
          <w:i/>
          <w:sz w:val="28"/>
          <w:szCs w:val="28"/>
          <w:lang w:val="uk-UA"/>
        </w:rPr>
      </w:pPr>
      <w:r>
        <w:rPr>
          <w:i/>
          <w:sz w:val="28"/>
          <w:szCs w:val="28"/>
          <w:lang w:val="uk-UA"/>
        </w:rPr>
        <w:t>- відповідають раніше присвоєному педагогічному званню:</w:t>
      </w:r>
    </w:p>
    <w:p>
      <w:pPr>
        <w:pStyle w:val="ListParagraph"/>
        <w:ind w:left="0" w:firstLine="426"/>
        <w:rPr>
          <w:sz w:val="28"/>
          <w:szCs w:val="28"/>
          <w:lang w:val="uk-UA"/>
        </w:rPr>
      </w:pPr>
      <w:r>
        <w:rPr>
          <w:sz w:val="28"/>
          <w:szCs w:val="28"/>
          <w:lang w:val="uk-UA"/>
        </w:rPr>
        <w:t>«старший учитель» – 2;</w:t>
      </w:r>
    </w:p>
    <w:p>
      <w:pPr>
        <w:pStyle w:val="ListParagraph"/>
        <w:ind w:left="0" w:firstLine="426"/>
        <w:rPr>
          <w:sz w:val="28"/>
          <w:szCs w:val="28"/>
          <w:lang w:val="uk-UA"/>
        </w:rPr>
      </w:pPr>
      <w:r>
        <w:rPr>
          <w:sz w:val="28"/>
          <w:szCs w:val="28"/>
          <w:lang w:val="uk-UA"/>
        </w:rPr>
        <w:t>«вчитель-методист» - 1;</w:t>
      </w:r>
    </w:p>
    <w:p>
      <w:pPr>
        <w:pStyle w:val="ListParagraph"/>
        <w:ind w:left="0" w:firstLine="426"/>
        <w:rPr>
          <w:sz w:val="28"/>
          <w:szCs w:val="28"/>
          <w:lang w:val="uk-UA"/>
        </w:rPr>
      </w:pPr>
      <w:r>
        <w:rPr>
          <w:sz w:val="28"/>
          <w:szCs w:val="28"/>
          <w:lang w:val="uk-UA"/>
        </w:rPr>
        <w:t>«психолог-методист» - 1.</w:t>
      </w:r>
    </w:p>
    <w:p>
      <w:pPr>
        <w:pStyle w:val="Style41"/>
        <w:widowControl/>
        <w:spacing w:lineRule="auto" w:line="240"/>
        <w:ind w:firstLine="567"/>
        <w:rPr>
          <w:rStyle w:val="FontStyle14"/>
          <w:sz w:val="28"/>
          <w:szCs w:val="28"/>
          <w:lang w:val="uk-UA" w:eastAsia="uk-UA"/>
        </w:rPr>
      </w:pPr>
      <w:r>
        <w:rPr>
          <w:rStyle w:val="FontStyle14"/>
          <w:sz w:val="28"/>
          <w:szCs w:val="28"/>
          <w:lang w:val="uk-UA" w:eastAsia="uk-UA"/>
        </w:rPr>
        <w:t xml:space="preserve">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нарад при директорові, засідань МО. Забезпечувалася гласність проведення атестації. </w:t>
      </w:r>
    </w:p>
    <w:p>
      <w:pPr>
        <w:pStyle w:val="Normal"/>
        <w:ind w:firstLine="426"/>
        <w:jc w:val="both"/>
        <w:rPr>
          <w:rStyle w:val="FontStyle14"/>
          <w:sz w:val="28"/>
          <w:szCs w:val="28"/>
          <w:lang w:val="uk-UA" w:eastAsia="uk-UA"/>
        </w:rPr>
      </w:pPr>
      <w:r>
        <w:rPr>
          <w:rStyle w:val="FontStyle14"/>
          <w:sz w:val="28"/>
          <w:szCs w:val="28"/>
          <w:lang w:val="uk-UA" w:eastAsia="uk-UA"/>
        </w:rPr>
        <w:t xml:space="preserve">Атестаційний процес сприяв підвищенню рівня професійної майстерності вчителів, поширенню перспективного досвіду, зростанню якісного складу педагогічного колективу. </w:t>
      </w:r>
    </w:p>
    <w:p>
      <w:pPr>
        <w:pStyle w:val="Normal"/>
        <w:ind w:firstLine="426"/>
        <w:rPr>
          <w:sz w:val="28"/>
          <w:szCs w:val="28"/>
          <w:lang w:val="uk-UA"/>
        </w:rPr>
      </w:pPr>
      <w:r>
        <w:rPr>
          <w:rFonts w:eastAsia="Times New Roman"/>
          <w:sz w:val="28"/>
          <w:szCs w:val="28"/>
          <w:lang w:val="uk-UA" w:eastAsia="uk-UA"/>
        </w:rPr>
        <w:t xml:space="preserve">100% педагогічних працівників зареєстровано до ЄАС (Єдина атестаційна система). </w:t>
      </w:r>
    </w:p>
    <w:p>
      <w:pPr>
        <w:pStyle w:val="Normal"/>
        <w:jc w:val="both"/>
        <w:rPr>
          <w:rFonts w:eastAsia="Calibri"/>
          <w:bCs/>
          <w:sz w:val="28"/>
          <w:szCs w:val="28"/>
          <w:shd w:fill="FFFFFF" w:val="clear"/>
          <w:lang w:val="uk-UA"/>
        </w:rPr>
      </w:pPr>
      <w:r>
        <w:rPr>
          <w:rFonts w:eastAsia="Calibri"/>
          <w:bCs/>
          <w:sz w:val="28"/>
          <w:szCs w:val="28"/>
          <w:shd w:fill="FFFFFF" w:val="clear"/>
          <w:lang w:val="uk-UA"/>
        </w:rPr>
        <w:tab/>
        <w:t>Робота методичної служби гімназії у 2024-2025 н.р. була  спрямована, перш за все, на навчання вчителів. В</w:t>
      </w:r>
      <w:r>
        <w:rPr>
          <w:rStyle w:val="FontStyle14"/>
          <w:sz w:val="28"/>
          <w:szCs w:val="28"/>
          <w:lang w:val="uk-UA" w:eastAsia="uk-UA"/>
        </w:rPr>
        <w:t xml:space="preserve">ідповідно до Порядку підвищення кваліфікації педагогічних і науково-педагогічних працівників, індивідуальних </w:t>
      </w:r>
      <w:r>
        <w:rPr>
          <w:rFonts w:eastAsia="Calibri"/>
          <w:sz w:val="28"/>
          <w:szCs w:val="28"/>
          <w:lang w:val="uk-UA" w:eastAsia="en-US"/>
        </w:rPr>
        <w:t>перспективних планів підвищення кваліфікації вчителів</w:t>
      </w:r>
      <w:r>
        <w:rPr>
          <w:rStyle w:val="FontStyle14"/>
          <w:sz w:val="28"/>
          <w:szCs w:val="28"/>
          <w:lang w:val="uk-UA" w:eastAsia="uk-UA"/>
        </w:rPr>
        <w:t xml:space="preserve"> </w:t>
      </w:r>
      <w:r>
        <w:rPr>
          <w:rFonts w:eastAsia="Calibri"/>
          <w:sz w:val="28"/>
          <w:szCs w:val="28"/>
          <w:lang w:val="uk-UA" w:eastAsia="en-US"/>
        </w:rPr>
        <w:t xml:space="preserve"> свій професійний рівень підвищили усі члени педагогічного колективу.</w:t>
      </w:r>
      <w:r>
        <w:rPr>
          <w:rFonts w:eastAsia="Calibri"/>
          <w:sz w:val="28"/>
          <w:szCs w:val="28"/>
          <w:lang w:val="uk-UA"/>
        </w:rPr>
        <w:t xml:space="preserve"> </w:t>
      </w:r>
    </w:p>
    <w:p>
      <w:pPr>
        <w:pStyle w:val="Normal"/>
        <w:jc w:val="both"/>
        <w:rPr>
          <w:rFonts w:eastAsia="Calibri"/>
          <w:bCs/>
          <w:sz w:val="28"/>
          <w:szCs w:val="28"/>
          <w:shd w:fill="FFFFFF" w:val="clear"/>
          <w:lang w:val="uk-UA"/>
        </w:rPr>
      </w:pPr>
      <w:r>
        <w:rPr>
          <w:rFonts w:eastAsia="Calibri"/>
          <w:sz w:val="28"/>
          <w:szCs w:val="28"/>
          <w:lang w:val="uk-UA"/>
        </w:rPr>
        <w:tab/>
        <w:t>З 1 вересня 2025 року планується перехід гімназії на роботу в державній освітній екосистемі для учнів, батьків і вчителів «Мрія», тому члени педагогічного колективу пройшли онлайн-курси «Мрія для освітян: Практичний гід по роботі з системою» на освітній платформі «Зрозуміло», отримали сертифікати.</w:t>
      </w:r>
    </w:p>
    <w:p>
      <w:pPr>
        <w:pStyle w:val="Normal"/>
        <w:jc w:val="both"/>
        <w:rPr/>
      </w:pPr>
      <w:r>
        <w:rPr>
          <w:rFonts w:eastAsia="Calibri"/>
          <w:sz w:val="28"/>
          <w:lang w:val="uk-UA"/>
        </w:rPr>
        <w:tab/>
        <w:t>Професійному росту вчителів сприяє участь у роботі творчих груп.</w:t>
      </w:r>
    </w:p>
    <w:p>
      <w:pPr>
        <w:pStyle w:val="Normal"/>
        <w:jc w:val="both"/>
        <w:rPr>
          <w:lang w:val="uk-UA"/>
        </w:rPr>
      </w:pPr>
      <w:r>
        <w:rPr>
          <w:sz w:val="28"/>
          <w:szCs w:val="28"/>
          <w:lang w:val="uk-UA" w:eastAsia="uk-UA"/>
        </w:rPr>
        <w:tab/>
        <w:t>Полоз Н.А., вчитель початкових класів.: творча лабораторія «Ідеї В.Сухомлинського в сучасній освіті» під керівництвом М.Г.Хрипун.</w:t>
      </w:r>
    </w:p>
    <w:p>
      <w:pPr>
        <w:pStyle w:val="Normal"/>
        <w:ind w:firstLine="567"/>
        <w:jc w:val="both"/>
        <w:rPr/>
      </w:pPr>
      <w:r>
        <w:rPr>
          <w:sz w:val="28"/>
          <w:szCs w:val="28"/>
          <w:lang w:val="uk-UA" w:eastAsia="uk-UA"/>
        </w:rPr>
        <w:t>Амбросюк О.О., вчитель математики: обласна  творча групи вчителів математики; міська творча група, яка працювала над розробкою календарно-тематичного планування з алгебри та геометрії для учнів 8 класу.</w:t>
      </w:r>
    </w:p>
    <w:p>
      <w:pPr>
        <w:pStyle w:val="Normal"/>
        <w:ind w:firstLine="567"/>
        <w:jc w:val="both"/>
        <w:rPr/>
      </w:pPr>
      <w:r>
        <w:rPr>
          <w:sz w:val="28"/>
          <w:szCs w:val="28"/>
          <w:lang w:val="uk-UA" w:eastAsia="uk-UA"/>
        </w:rPr>
        <w:t>Аркушенко В.В., вчитель української мови і літератури: міська творча група «Поетичний клуб».</w:t>
      </w:r>
    </w:p>
    <w:p>
      <w:pPr>
        <w:pStyle w:val="Normal"/>
        <w:ind w:firstLine="567"/>
        <w:jc w:val="both"/>
        <w:rPr/>
      </w:pPr>
      <w:r>
        <w:rPr>
          <w:sz w:val="28"/>
          <w:szCs w:val="28"/>
          <w:lang w:val="uk-UA" w:eastAsia="uk-UA"/>
        </w:rPr>
        <w:t>Пазій Н.В., вчитель української мови і літератури: міська творча група «Практикум з аналізу поетичного твору».</w:t>
      </w:r>
    </w:p>
    <w:p>
      <w:pPr>
        <w:pStyle w:val="Normal"/>
        <w:ind w:firstLine="567"/>
        <w:jc w:val="both"/>
        <w:rPr/>
      </w:pPr>
      <w:r>
        <w:rPr>
          <w:sz w:val="28"/>
          <w:szCs w:val="28"/>
          <w:lang w:val="uk-UA" w:eastAsia="uk-UA"/>
        </w:rPr>
        <w:t>Бондаровська С.М., психолог практичний: керівник міської Школи молодого спеціаліста. У січні 2025 н.р. провела інтерактивне заняття з молодими спеціалістами міста «Ефективні методи налагодження дисципліни в класі».</w:t>
      </w:r>
    </w:p>
    <w:p>
      <w:pPr>
        <w:pStyle w:val="Normal"/>
        <w:ind w:firstLine="567"/>
        <w:jc w:val="both"/>
        <w:rPr/>
      </w:pPr>
      <w:r>
        <w:rPr>
          <w:rStyle w:val="FontStyle14"/>
          <w:sz w:val="28"/>
          <w:szCs w:val="28"/>
          <w:lang w:val="uk-UA" w:eastAsia="uk-UA"/>
        </w:rPr>
        <w:t>Активно відбувається поширення власного досвіду вчителями гімназії через інтернет-мережу, фахові видання:</w:t>
      </w:r>
    </w:p>
    <w:p>
      <w:pPr>
        <w:pStyle w:val="Normal"/>
        <w:jc w:val="both"/>
        <w:rPr/>
      </w:pPr>
      <w:r>
        <w:rPr>
          <w:rStyle w:val="FontStyle14"/>
          <w:sz w:val="28"/>
          <w:szCs w:val="28"/>
          <w:lang w:val="uk-UA" w:eastAsia="uk-UA"/>
        </w:rPr>
        <w:t>Дарієнко В.П.:</w:t>
      </w:r>
    </w:p>
    <w:p>
      <w:pPr>
        <w:pStyle w:val="Normal"/>
        <w:jc w:val="both"/>
        <w:rPr/>
      </w:pPr>
      <w:r>
        <w:rPr>
          <w:rStyle w:val="FontStyle14"/>
          <w:sz w:val="28"/>
          <w:szCs w:val="28"/>
          <w:lang w:val="uk-UA" w:eastAsia="uk-UA"/>
        </w:rPr>
        <w:t>1. На сайті освітнього проєкту «На Урок» розміщено методичну розробку онлайн-уроку «Таблиця ділення числа 7»;</w:t>
      </w:r>
    </w:p>
    <w:p>
      <w:pPr>
        <w:pStyle w:val="Normal"/>
        <w:jc w:val="both"/>
        <w:rPr/>
      </w:pPr>
      <w:r>
        <w:rPr>
          <w:rStyle w:val="FontStyle14"/>
          <w:sz w:val="28"/>
          <w:szCs w:val="28"/>
          <w:lang w:val="uk-UA" w:eastAsia="uk-UA"/>
        </w:rPr>
        <w:t>2. Презентація «Складання, читання і запис числових нерівностей</w:t>
      </w:r>
      <w:r>
        <w:rPr>
          <w:rFonts w:eastAsia="Calibri"/>
          <w:sz w:val="28"/>
          <w:szCs w:val="28"/>
          <w:lang w:val="uk-UA"/>
        </w:rPr>
        <w:t>» для сайту «Всеосвіта».</w:t>
      </w:r>
      <w:r>
        <w:rPr>
          <w:rStyle w:val="FontStyle14"/>
          <w:sz w:val="28"/>
          <w:szCs w:val="28"/>
          <w:lang w:val="uk-UA" w:eastAsia="uk-UA"/>
        </w:rPr>
        <w:t xml:space="preserve"> </w:t>
      </w:r>
    </w:p>
    <w:p>
      <w:pPr>
        <w:pStyle w:val="Normal"/>
        <w:jc w:val="both"/>
        <w:rPr/>
      </w:pPr>
      <w:r>
        <w:rPr>
          <w:rFonts w:eastAsia="Calibri"/>
          <w:sz w:val="28"/>
          <w:szCs w:val="28"/>
          <w:lang w:val="uk-UA"/>
        </w:rPr>
        <w:t xml:space="preserve">Шевченко С.Г. - </w:t>
      </w:r>
      <w:r>
        <w:rPr>
          <w:sz w:val="28"/>
          <w:szCs w:val="28"/>
          <w:lang w:val="uk-UA"/>
        </w:rPr>
        <w:t xml:space="preserve">розробка уроку розвитку мовлення </w:t>
      </w:r>
      <w:r>
        <w:rPr>
          <w:rStyle w:val="FontStyle14"/>
          <w:sz w:val="28"/>
          <w:szCs w:val="28"/>
          <w:lang w:val="uk-UA" w:eastAsia="uk-UA"/>
        </w:rPr>
        <w:t xml:space="preserve">сайті освітнього проєкту «На Урок» </w:t>
      </w:r>
      <w:r>
        <w:rPr>
          <w:sz w:val="28"/>
          <w:szCs w:val="28"/>
          <w:lang w:val="uk-UA"/>
        </w:rPr>
        <w:t>«Складання тексту-міркування «Життя прожити – не поле перейти».</w:t>
      </w:r>
    </w:p>
    <w:p>
      <w:pPr>
        <w:pStyle w:val="Normal"/>
        <w:jc w:val="both"/>
        <w:rPr/>
      </w:pPr>
      <w:r>
        <w:rPr>
          <w:rStyle w:val="FontStyle14"/>
          <w:sz w:val="28"/>
          <w:szCs w:val="28"/>
          <w:lang w:val="uk-UA" w:eastAsia="uk-UA"/>
        </w:rPr>
        <w:t>- Старжинська С.С. н</w:t>
      </w:r>
      <w:r>
        <w:rPr>
          <w:sz w:val="28"/>
          <w:szCs w:val="28"/>
          <w:lang w:val="uk-UA" w:eastAsia="uk-UA"/>
        </w:rPr>
        <w:t>а сайті «Всімосвіта»:</w:t>
      </w:r>
    </w:p>
    <w:p>
      <w:pPr>
        <w:pStyle w:val="Normal"/>
        <w:ind w:left="567" w:hanging="0"/>
        <w:jc w:val="both"/>
        <w:rPr/>
      </w:pPr>
      <w:r>
        <w:rPr>
          <w:rFonts w:eastAsia="Calibri"/>
          <w:sz w:val="28"/>
          <w:szCs w:val="28"/>
          <w:lang w:val="uk-UA"/>
        </w:rPr>
        <w:t xml:space="preserve">        </w:t>
      </w:r>
      <w:r>
        <w:rPr>
          <w:rFonts w:eastAsia="Calibri"/>
          <w:sz w:val="28"/>
          <w:szCs w:val="28"/>
          <w:lang w:val="uk-UA"/>
        </w:rPr>
        <w:t>1. «Діагностувальна робота з математики №4».</w:t>
      </w:r>
    </w:p>
    <w:p>
      <w:pPr>
        <w:pStyle w:val="Normal"/>
        <w:ind w:left="567" w:hanging="0"/>
        <w:jc w:val="both"/>
        <w:rPr/>
      </w:pPr>
      <w:r>
        <w:rPr>
          <w:rFonts w:eastAsia="Calibri"/>
          <w:sz w:val="28"/>
          <w:szCs w:val="28"/>
          <w:lang w:val="uk-UA"/>
        </w:rPr>
        <w:t xml:space="preserve">        </w:t>
      </w:r>
      <w:r>
        <w:rPr>
          <w:sz w:val="28"/>
          <w:szCs w:val="28"/>
          <w:lang w:val="uk-UA" w:eastAsia="uk-UA"/>
        </w:rPr>
        <w:t>2. Методична розробка уроку української мови для 3 класу.</w:t>
      </w:r>
    </w:p>
    <w:p>
      <w:pPr>
        <w:pStyle w:val="Normal"/>
        <w:ind w:left="567" w:hanging="0"/>
        <w:jc w:val="both"/>
        <w:rPr/>
      </w:pPr>
      <w:r>
        <w:rPr>
          <w:sz w:val="28"/>
          <w:szCs w:val="28"/>
          <w:lang w:val="uk-UA" w:eastAsia="uk-UA"/>
        </w:rPr>
        <w:tab/>
        <w:t xml:space="preserve">      3. Презентація «Знаходження числа за значенням його частини».</w:t>
      </w:r>
    </w:p>
    <w:p>
      <w:pPr>
        <w:pStyle w:val="Normal"/>
        <w:jc w:val="both"/>
        <w:rPr/>
      </w:pPr>
      <w:r>
        <w:rPr>
          <w:sz w:val="28"/>
          <w:szCs w:val="28"/>
          <w:lang w:val="uk-UA" w:eastAsia="uk-UA"/>
        </w:rPr>
        <w:t xml:space="preserve">Баланюк С.Б. </w:t>
      </w:r>
      <w:r>
        <w:rPr>
          <w:rStyle w:val="FontStyle14"/>
          <w:sz w:val="28"/>
          <w:szCs w:val="28"/>
          <w:lang w:val="uk-UA" w:eastAsia="uk-UA"/>
        </w:rPr>
        <w:t>на сайті «Всеосвіта»:</w:t>
      </w:r>
    </w:p>
    <w:p>
      <w:pPr>
        <w:pStyle w:val="Normal"/>
        <w:jc w:val="both"/>
        <w:rPr/>
      </w:pPr>
      <w:r>
        <w:rPr>
          <w:rStyle w:val="FontStyle14"/>
          <w:sz w:val="28"/>
          <w:szCs w:val="28"/>
          <w:lang w:val="uk-UA" w:eastAsia="uk-UA"/>
        </w:rPr>
        <w:t>1. Створення інтерактивних онлайн-тестів  з тем «Духовний світ середньовіччя», «Християнство та іслам у середні віки», «Держава східноєвропейського типу», «Греція та її сусіди», «Цивілізація Стародавнього Сходу».</w:t>
      </w:r>
    </w:p>
    <w:p>
      <w:pPr>
        <w:pStyle w:val="Normal"/>
        <w:jc w:val="both"/>
        <w:rPr/>
      </w:pPr>
      <w:r>
        <w:rPr>
          <w:rStyle w:val="FontStyle14"/>
          <w:sz w:val="28"/>
          <w:szCs w:val="28"/>
          <w:lang w:val="uk-UA" w:eastAsia="uk-UA"/>
        </w:rPr>
        <w:t xml:space="preserve">2. Розробки уроків «Історія світу та України на лінії часу», «Лічба часу в народів світу та на теренах України», «Фольклор як історичне джерело», «Писемні пам’ятки та їх дослідження», «Спеціальні історичні дисципліни». </w:t>
      </w:r>
    </w:p>
    <w:p>
      <w:pPr>
        <w:pStyle w:val="Normal"/>
        <w:jc w:val="both"/>
        <w:rPr/>
      </w:pPr>
      <w:r>
        <w:rPr>
          <w:rStyle w:val="FontStyle14"/>
          <w:sz w:val="28"/>
          <w:szCs w:val="28"/>
          <w:lang w:val="uk-UA" w:eastAsia="uk-UA"/>
        </w:rPr>
        <w:t>Суш К.О.:</w:t>
      </w:r>
    </w:p>
    <w:p>
      <w:pPr>
        <w:pStyle w:val="Normal"/>
        <w:jc w:val="both"/>
        <w:rPr/>
      </w:pPr>
      <w:r>
        <w:rPr>
          <w:rStyle w:val="FontStyle14"/>
          <w:sz w:val="28"/>
          <w:szCs w:val="28"/>
          <w:lang w:val="uk-UA" w:eastAsia="uk-UA"/>
        </w:rPr>
        <w:t>1. На сайті «На Урок» розміщено розробку «Добірка різнорівневих завдань для закріплення теми «Weath</w:t>
      </w:r>
      <w:r>
        <w:rPr>
          <w:rStyle w:val="FontStyle14"/>
          <w:sz w:val="28"/>
          <w:szCs w:val="28"/>
          <w:lang w:val="en-US" w:eastAsia="uk-UA"/>
        </w:rPr>
        <w:t>er</w:t>
      </w:r>
      <w:r>
        <w:rPr>
          <w:rStyle w:val="FontStyle14"/>
          <w:sz w:val="28"/>
          <w:szCs w:val="28"/>
          <w:lang w:val="uk-UA" w:eastAsia="uk-UA"/>
        </w:rPr>
        <w:t>».</w:t>
      </w:r>
    </w:p>
    <w:p>
      <w:pPr>
        <w:pStyle w:val="Normal"/>
        <w:jc w:val="both"/>
        <w:rPr/>
      </w:pPr>
      <w:r>
        <w:rPr>
          <w:rStyle w:val="FontStyle14"/>
          <w:sz w:val="28"/>
          <w:szCs w:val="28"/>
          <w:lang w:val="uk-UA" w:eastAsia="uk-UA"/>
        </w:rPr>
        <w:t>2. На сайті «Всеосвіта» розробка уроку «</w:t>
      </w:r>
      <w:r>
        <w:rPr>
          <w:rStyle w:val="FontStyle14"/>
          <w:sz w:val="28"/>
          <w:szCs w:val="28"/>
          <w:lang w:val="en-US" w:eastAsia="uk-UA"/>
        </w:rPr>
        <w:t>What</w:t>
      </w:r>
      <w:r>
        <w:rPr>
          <w:rStyle w:val="FontStyle14"/>
          <w:sz w:val="28"/>
          <w:szCs w:val="28"/>
          <w:lang w:val="uk-UA" w:eastAsia="uk-UA"/>
        </w:rPr>
        <w:t xml:space="preserve"> </w:t>
      </w:r>
      <w:r>
        <w:rPr>
          <w:rStyle w:val="FontStyle14"/>
          <w:sz w:val="28"/>
          <w:szCs w:val="28"/>
          <w:lang w:val="en-US" w:eastAsia="uk-UA"/>
        </w:rPr>
        <w:t>is</w:t>
      </w:r>
      <w:r>
        <w:rPr>
          <w:rStyle w:val="FontStyle14"/>
          <w:sz w:val="28"/>
          <w:szCs w:val="28"/>
          <w:lang w:val="uk-UA" w:eastAsia="uk-UA"/>
        </w:rPr>
        <w:t xml:space="preserve"> </w:t>
      </w:r>
      <w:r>
        <w:rPr>
          <w:rStyle w:val="FontStyle14"/>
          <w:sz w:val="28"/>
          <w:szCs w:val="28"/>
          <w:lang w:val="en-US" w:eastAsia="uk-UA"/>
        </w:rPr>
        <w:t>this</w:t>
      </w:r>
      <w:r>
        <w:rPr>
          <w:rStyle w:val="FontStyle14"/>
          <w:sz w:val="28"/>
          <w:szCs w:val="28"/>
          <w:lang w:val="uk-UA" w:eastAsia="uk-UA"/>
        </w:rPr>
        <w:t>?».</w:t>
      </w:r>
    </w:p>
    <w:p>
      <w:pPr>
        <w:pStyle w:val="Normal"/>
        <w:jc w:val="both"/>
        <w:rPr/>
      </w:pPr>
      <w:r>
        <w:rPr>
          <w:rStyle w:val="FontStyle14"/>
          <w:sz w:val="28"/>
          <w:szCs w:val="28"/>
          <w:lang w:val="uk-UA" w:eastAsia="uk-UA"/>
        </w:rPr>
        <w:t>Бикова І.А. розробки на сайті «На Урок»:</w:t>
      </w:r>
    </w:p>
    <w:p>
      <w:pPr>
        <w:pStyle w:val="Normal"/>
        <w:jc w:val="both"/>
        <w:rPr>
          <w:lang w:val="uk-UA"/>
        </w:rPr>
      </w:pPr>
      <w:r>
        <w:rPr>
          <w:rStyle w:val="FontStyle14"/>
          <w:sz w:val="28"/>
          <w:szCs w:val="28"/>
          <w:lang w:val="uk-UA" w:eastAsia="uk-UA"/>
        </w:rPr>
        <w:t>1. «Діагностична робота №2» (сімейне навчання); «Діагностична робота №2» з інтегрованого курсу «Пізнаємо природу» 5 клас; підсумковий урок з теми «Безхребетні тварини» 7 клас; «Насінні рослини. Будова насінини. Голонасінні рослини».</w:t>
      </w:r>
    </w:p>
    <w:p>
      <w:pPr>
        <w:pStyle w:val="Normal"/>
        <w:jc w:val="both"/>
        <w:rPr>
          <w:rStyle w:val="FontStyle14"/>
          <w:sz w:val="28"/>
          <w:szCs w:val="28"/>
          <w:lang w:val="uk-UA" w:eastAsia="uk-UA"/>
        </w:rPr>
      </w:pPr>
      <w:r>
        <w:rPr>
          <w:rStyle w:val="FontStyle14"/>
          <w:sz w:val="28"/>
          <w:szCs w:val="28"/>
          <w:lang w:val="uk-UA" w:eastAsia="uk-UA"/>
        </w:rPr>
        <w:tab/>
        <w:t>Бикова І.А. у травні 2025 н.р. стала учасником конкурсу навчальних розробок «Фантастична п’ятірка» від освітнього проєкту «НаУрок», нагороджена грамотою за активне поширення власного педагогічного досвіду серед спільноти освітян України.</w:t>
      </w:r>
    </w:p>
    <w:p>
      <w:pPr>
        <w:pStyle w:val="Normal"/>
        <w:tabs>
          <w:tab w:val="clear" w:pos="708"/>
          <w:tab w:val="left" w:pos="360" w:leader="none"/>
          <w:tab w:val="left" w:pos="1260" w:leader="none"/>
        </w:tabs>
        <w:ind w:right="-50" w:firstLine="426"/>
        <w:jc w:val="both"/>
        <w:rPr>
          <w:rFonts w:eastAsia="Calibri"/>
          <w:sz w:val="28"/>
          <w:szCs w:val="28"/>
          <w:lang w:val="uk-UA"/>
        </w:rPr>
      </w:pPr>
      <w:r>
        <w:rPr>
          <w:rFonts w:eastAsia="Calibri"/>
          <w:bCs/>
          <w:sz w:val="28"/>
          <w:szCs w:val="28"/>
          <w:lang w:val="uk-UA"/>
        </w:rPr>
        <w:t>Тематика педрад протягом року була спрямована</w:t>
      </w:r>
      <w:r>
        <w:rPr>
          <w:rFonts w:eastAsia="Calibri"/>
          <w:sz w:val="28"/>
          <w:szCs w:val="28"/>
          <w:lang w:val="uk-UA"/>
        </w:rPr>
        <w:t xml:space="preserve"> на впровадження  внутрішньої системи забезпечення якості освіти, зокрема проведення процесу самооцінювання роботи закладу. </w:t>
      </w:r>
    </w:p>
    <w:p>
      <w:pPr>
        <w:pStyle w:val="Normal"/>
        <w:tabs>
          <w:tab w:val="clear" w:pos="708"/>
          <w:tab w:val="left" w:pos="360" w:leader="none"/>
          <w:tab w:val="left" w:pos="1260" w:leader="none"/>
        </w:tabs>
        <w:ind w:right="-50" w:firstLine="426"/>
        <w:jc w:val="both"/>
        <w:rPr>
          <w:rFonts w:eastAsia="Calibri"/>
          <w:sz w:val="28"/>
          <w:szCs w:val="28"/>
          <w:lang w:val="uk-UA"/>
        </w:rPr>
      </w:pPr>
      <w:r>
        <w:rPr>
          <w:rFonts w:eastAsia="Calibri"/>
          <w:sz w:val="28"/>
          <w:szCs w:val="28"/>
          <w:lang w:val="uk-UA"/>
        </w:rPr>
        <w:t>Проведено 12 засідань педагогічної ради.</w:t>
      </w:r>
      <w:r>
        <w:rPr>
          <w:rFonts w:eastAsia="Calibri"/>
          <w:color w:val="FF0000"/>
          <w:sz w:val="28"/>
          <w:szCs w:val="28"/>
          <w:lang w:val="uk-UA"/>
        </w:rPr>
        <w:t xml:space="preserve"> </w:t>
      </w:r>
      <w:r>
        <w:rPr>
          <w:rFonts w:eastAsia="Calibri"/>
          <w:sz w:val="28"/>
          <w:szCs w:val="28"/>
          <w:lang w:val="uk-UA"/>
        </w:rPr>
        <w:t>В роботі педагогічної ради було зроблено акцент на роботі по впровадження ВСЗЯО.</w:t>
      </w:r>
    </w:p>
    <w:p>
      <w:pPr>
        <w:pStyle w:val="Normal"/>
        <w:tabs>
          <w:tab w:val="clear" w:pos="708"/>
          <w:tab w:val="left" w:pos="360" w:leader="none"/>
          <w:tab w:val="left" w:pos="1260" w:leader="none"/>
        </w:tabs>
        <w:ind w:right="-50" w:firstLine="426"/>
        <w:jc w:val="both"/>
        <w:rPr>
          <w:rFonts w:eastAsia="Calibri"/>
          <w:sz w:val="28"/>
          <w:szCs w:val="28"/>
          <w:lang w:val="uk-UA"/>
        </w:rPr>
      </w:pPr>
      <w:r>
        <w:rPr>
          <w:rFonts w:eastAsia="Calibri"/>
          <w:sz w:val="28"/>
          <w:szCs w:val="28"/>
          <w:lang w:val="uk-UA"/>
        </w:rPr>
        <w:t xml:space="preserve"> </w:t>
      </w:r>
      <w:r>
        <w:rPr>
          <w:rFonts w:eastAsia="Calibri"/>
          <w:sz w:val="28"/>
          <w:szCs w:val="28"/>
          <w:lang w:val="uk-UA"/>
        </w:rPr>
        <w:t xml:space="preserve">З наступного року планується розпочати роботу над новою методичною проблемою </w:t>
      </w:r>
      <w:r>
        <w:rPr>
          <w:rFonts w:eastAsia="Calibri"/>
          <w:sz w:val="32"/>
          <w:szCs w:val="32"/>
          <w:lang w:val="uk-UA"/>
        </w:rPr>
        <w:t xml:space="preserve">«Мотиваційний компонент організації навчальної діяльності </w:t>
      </w:r>
      <w:r>
        <w:rPr>
          <w:sz w:val="32"/>
          <w:szCs w:val="32"/>
          <w:lang w:val="uk-UA"/>
        </w:rPr>
        <w:t xml:space="preserve">для успішної соціалізації особистості учня в умовах компетентнісної освіти» на </w:t>
      </w:r>
      <w:r>
        <w:rPr>
          <w:rFonts w:eastAsia="Calibri"/>
          <w:sz w:val="28"/>
          <w:szCs w:val="28"/>
          <w:lang w:val="uk-UA"/>
        </w:rPr>
        <w:t>2025 2030 р.р., розроблено план її реалізації, обговорення якого передбачено у серпні 2025 року.</w:t>
      </w:r>
    </w:p>
    <w:p>
      <w:pPr>
        <w:pStyle w:val="Normal"/>
        <w:ind w:firstLine="426"/>
        <w:jc w:val="both"/>
        <w:rPr>
          <w:rStyle w:val="FontStyle14"/>
          <w:rFonts w:eastAsia="Calibri"/>
          <w:bCs/>
          <w:sz w:val="28"/>
          <w:szCs w:val="28"/>
          <w:lang w:val="uk-UA"/>
        </w:rPr>
      </w:pPr>
      <w:r>
        <w:rPr>
          <w:rFonts w:eastAsia="Calibri"/>
          <w:bCs/>
          <w:color w:val="000000"/>
          <w:sz w:val="28"/>
          <w:szCs w:val="28"/>
          <w:lang w:val="uk-UA"/>
        </w:rPr>
        <w:t>Тематика педрад свідчить, що головна увага в гімназії приділяється реалізації державної політики в галузі освіти, удосконаленню освітнього процесу,   підвищенню професійної компетентності вчителя, впровадження  ВСЗЯО.</w:t>
      </w:r>
    </w:p>
    <w:p>
      <w:pPr>
        <w:pStyle w:val="Normal"/>
        <w:tabs>
          <w:tab w:val="clear" w:pos="708"/>
          <w:tab w:val="left" w:pos="360" w:leader="none"/>
          <w:tab w:val="left" w:pos="1260" w:leader="none"/>
        </w:tabs>
        <w:ind w:right="-50" w:firstLine="426"/>
        <w:jc w:val="both"/>
        <w:rPr/>
      </w:pPr>
      <w:r>
        <w:rPr>
          <w:sz w:val="28"/>
          <w:szCs w:val="28"/>
          <w:lang w:val="uk-UA"/>
        </w:rPr>
        <w:t xml:space="preserve">Результати внутрішньошкільного контролю свідчать про недостатню методичну підготовку частини педагогів, слідування стереотипам та застарілим методам організації освітнього процесу, неготовність окремих вчителів до інноваційних процесів в освіті, до перегляду своїх підходів до організації навчальної діяльності учнів. </w:t>
      </w:r>
      <w:r>
        <w:rPr>
          <w:sz w:val="28"/>
          <w:szCs w:val="28"/>
        </w:rPr>
        <w:t xml:space="preserve">Найбільш активними у впровадженні освітніх змін на даний час є вчителі початкових класів, </w:t>
      </w:r>
      <w:r>
        <w:rPr>
          <w:sz w:val="28"/>
          <w:szCs w:val="28"/>
          <w:lang w:val="uk-UA"/>
        </w:rPr>
        <w:t>до них поступово приєднуються і вчителі-предметники середньої ланки.</w:t>
      </w:r>
      <w:r>
        <w:rPr>
          <w:sz w:val="28"/>
          <w:szCs w:val="28"/>
        </w:rPr>
        <w:t xml:space="preserve">  </w:t>
      </w:r>
    </w:p>
    <w:p>
      <w:pPr>
        <w:pStyle w:val="Normal"/>
        <w:tabs>
          <w:tab w:val="clear" w:pos="708"/>
          <w:tab w:val="left" w:pos="360" w:leader="none"/>
          <w:tab w:val="left" w:pos="1260" w:leader="none"/>
        </w:tabs>
        <w:ind w:right="-50" w:firstLine="426"/>
        <w:jc w:val="both"/>
        <w:rPr/>
      </w:pPr>
      <w:r>
        <w:rPr>
          <w:sz w:val="28"/>
          <w:szCs w:val="28"/>
          <w:lang w:val="uk-UA"/>
        </w:rPr>
        <w:t>Розвитку загальних і фахових компетентностій, необхідних в умовах дистанційного навчання, вдосконаленню навичок публічних виступів, презентації, критичного і системного мислення, інформаційної грамотності, ефективної комунікації, попередження і подолання стресу, професійного вигоряння сприяла робота педагогічної ради, участь у конкурсах, семінарах, форумах, проєктах. Ця робота в цьому році не була на задовільному рівні через складну ситуацію в державі.</w:t>
      </w:r>
    </w:p>
    <w:p>
      <w:pPr>
        <w:pStyle w:val="Normal"/>
        <w:tabs>
          <w:tab w:val="clear" w:pos="708"/>
          <w:tab w:val="left" w:pos="360" w:leader="none"/>
          <w:tab w:val="left" w:pos="1260" w:leader="none"/>
        </w:tabs>
        <w:ind w:right="-50" w:firstLine="426"/>
        <w:jc w:val="both"/>
        <w:rPr/>
      </w:pPr>
      <w:r>
        <w:rPr>
          <w:sz w:val="28"/>
          <w:szCs w:val="28"/>
          <w:lang w:val="uk-UA"/>
        </w:rPr>
        <w:t xml:space="preserve">Тематика педрад протягом року спрямована на розбудову  внутрішньої системи забезпечення якості освіти. </w:t>
      </w:r>
    </w:p>
    <w:p>
      <w:pPr>
        <w:pStyle w:val="Normal"/>
        <w:tabs>
          <w:tab w:val="clear" w:pos="708"/>
          <w:tab w:val="left" w:pos="360" w:leader="none"/>
          <w:tab w:val="left" w:pos="1260" w:leader="none"/>
        </w:tabs>
        <w:ind w:right="-50" w:firstLine="426"/>
        <w:jc w:val="both"/>
        <w:rPr/>
      </w:pPr>
      <w:r>
        <w:rPr>
          <w:sz w:val="28"/>
          <w:szCs w:val="28"/>
          <w:lang w:val="uk-UA"/>
        </w:rPr>
        <w:t xml:space="preserve">Заклад доєднався до інформаційно - аналітичної системи </w:t>
      </w:r>
      <w:r>
        <w:rPr>
          <w:rFonts w:eastAsia="Calibri"/>
          <w:color w:val="000000"/>
          <w:sz w:val="28"/>
          <w:szCs w:val="28"/>
          <w:lang w:val="uk-UA" w:eastAsia="uk-UA"/>
        </w:rPr>
        <w:t xml:space="preserve">зовнішнього оцінювання і самооцінювання освітніх та управлінських процесів у закладах освіти </w:t>
      </w:r>
      <w:r>
        <w:rPr>
          <w:sz w:val="28"/>
          <w:szCs w:val="28"/>
          <w:lang w:val="uk-UA"/>
        </w:rPr>
        <w:t>«</w:t>
      </w:r>
      <w:r>
        <w:rPr>
          <w:sz w:val="28"/>
          <w:szCs w:val="28"/>
          <w:lang w:val="en-US"/>
        </w:rPr>
        <w:t>EvaluEd</w:t>
      </w:r>
      <w:r>
        <w:rPr>
          <w:sz w:val="28"/>
          <w:szCs w:val="28"/>
          <w:lang w:val="uk-UA"/>
        </w:rPr>
        <w:t>», з 2024-2025 н.р. за допомогою цієї системи  здійснено самооцінювання діяльності закладу за  І напрямом “Освітнє середовище”.</w:t>
      </w:r>
    </w:p>
    <w:p>
      <w:pPr>
        <w:pStyle w:val="Normal"/>
        <w:tabs>
          <w:tab w:val="clear" w:pos="708"/>
          <w:tab w:val="left" w:pos="360" w:leader="none"/>
          <w:tab w:val="left" w:pos="1260" w:leader="none"/>
        </w:tabs>
        <w:ind w:right="-50" w:firstLine="426"/>
        <w:jc w:val="center"/>
        <w:rPr>
          <w:b/>
          <w:b/>
          <w:sz w:val="28"/>
          <w:szCs w:val="28"/>
          <w:lang w:val="uk-UA" w:eastAsia="uk-UA"/>
        </w:rPr>
      </w:pPr>
      <w:r>
        <w:rPr>
          <w:b/>
          <w:sz w:val="28"/>
          <w:szCs w:val="28"/>
          <w:lang w:val="uk-UA" w:eastAsia="uk-UA"/>
        </w:rPr>
      </w:r>
    </w:p>
    <w:p>
      <w:pPr>
        <w:pStyle w:val="Normal"/>
        <w:tabs>
          <w:tab w:val="clear" w:pos="708"/>
          <w:tab w:val="left" w:pos="360" w:leader="none"/>
          <w:tab w:val="left" w:pos="1260" w:leader="none"/>
        </w:tabs>
        <w:ind w:right="-50" w:firstLine="426"/>
        <w:jc w:val="center"/>
        <w:rPr>
          <w:b/>
          <w:b/>
          <w:sz w:val="28"/>
          <w:szCs w:val="28"/>
          <w:lang w:val="uk-UA" w:eastAsia="uk-UA"/>
        </w:rPr>
      </w:pPr>
      <w:r>
        <w:rPr>
          <w:b/>
          <w:sz w:val="28"/>
          <w:szCs w:val="28"/>
          <w:lang w:val="uk-UA" w:eastAsia="uk-UA"/>
        </w:rPr>
        <w:t>Внутрішньошкільний контроль</w:t>
      </w:r>
    </w:p>
    <w:p>
      <w:pPr>
        <w:pStyle w:val="ListParagraph"/>
        <w:ind w:left="0" w:right="-284" w:firstLine="426"/>
        <w:jc w:val="both"/>
        <w:rPr>
          <w:lang w:val="uk-UA"/>
        </w:rPr>
      </w:pPr>
      <w:r>
        <w:rPr>
          <w:sz w:val="28"/>
          <w:szCs w:val="28"/>
          <w:lang w:val="uk-UA" w:eastAsia="en-US"/>
        </w:rPr>
        <w:t xml:space="preserve">Якісна організація  контролю за якістю забезпечення освітнього процесу, створення дієвої внутрішньої системи забезпечення якості освіти належить до сфери відповідальності директора. </w:t>
      </w:r>
    </w:p>
    <w:p>
      <w:pPr>
        <w:pStyle w:val="ListParagraph"/>
        <w:ind w:left="0" w:right="-284" w:firstLine="426"/>
        <w:jc w:val="both"/>
        <w:rPr/>
      </w:pPr>
      <w:r>
        <w:rPr>
          <w:sz w:val="28"/>
          <w:szCs w:val="28"/>
          <w:lang w:val="uk-UA" w:eastAsia="en-US"/>
        </w:rPr>
        <w:t>Через воєнний стан внесено корективи у план ВШК щодо вивчення стану освітнього процесу з предметів та враховано в річному плануванні на наступний навчальний рік.</w:t>
      </w:r>
    </w:p>
    <w:p>
      <w:pPr>
        <w:pStyle w:val="ListParagraph"/>
        <w:ind w:left="0" w:right="-284" w:firstLine="426"/>
        <w:jc w:val="both"/>
        <w:rPr/>
      </w:pPr>
      <w:r>
        <w:rPr>
          <w:sz w:val="28"/>
          <w:szCs w:val="28"/>
          <w:lang w:val="uk-UA"/>
        </w:rPr>
        <w:t>Під час здійснення контролю акцентувалась увагу на нововведення Закону України «Про освіту» у сфері формування ключових компетентностей (ст.12), засад і принципів освітньої діяльності (ст.6), прозорості та відкритості (ст.30), академічної доброчесності (ст.42) , готовності вчителів-предметників до викладання в 5-7 класах НУШ.</w:t>
      </w:r>
    </w:p>
    <w:p>
      <w:pPr>
        <w:pStyle w:val="Normal"/>
        <w:ind w:firstLine="426"/>
        <w:jc w:val="center"/>
        <w:rPr/>
      </w:pPr>
      <w:r>
        <w:rPr>
          <w:b/>
          <w:sz w:val="28"/>
          <w:lang w:val="uk-UA"/>
        </w:rPr>
        <w:t>Якість відвіданих адміністрацією уроків:</w:t>
      </w:r>
    </w:p>
    <w:tbl>
      <w:tblPr>
        <w:tblW w:w="10138" w:type="dxa"/>
        <w:jc w:val="left"/>
        <w:tblInd w:w="0" w:type="dxa"/>
        <w:tblLayout w:type="fixed"/>
        <w:tblCellMar>
          <w:top w:w="0" w:type="dxa"/>
          <w:left w:w="108" w:type="dxa"/>
          <w:bottom w:w="0" w:type="dxa"/>
          <w:right w:w="108" w:type="dxa"/>
        </w:tblCellMar>
        <w:tblLook w:val="04a0"/>
      </w:tblPr>
      <w:tblGrid>
        <w:gridCol w:w="1205"/>
        <w:gridCol w:w="2161"/>
        <w:gridCol w:w="1493"/>
        <w:gridCol w:w="1782"/>
        <w:gridCol w:w="1775"/>
        <w:gridCol w:w="1721"/>
      </w:tblGrid>
      <w:tr>
        <w:trPr>
          <w:trHeight w:val="225" w:hRule="atLeast"/>
        </w:trPr>
        <w:tc>
          <w:tcPr>
            <w:tcW w:w="1205" w:type="dxa"/>
            <w:vMerge w:val="restart"/>
            <w:tcBorders>
              <w:top w:val="single" w:sz="4" w:space="0" w:color="000000"/>
              <w:left w:val="single" w:sz="4" w:space="0" w:color="000000"/>
              <w:bottom w:val="single" w:sz="4" w:space="0" w:color="000000"/>
              <w:right w:val="single" w:sz="8" w:space="0" w:color="000000"/>
            </w:tcBorders>
          </w:tcPr>
          <w:p>
            <w:pPr>
              <w:pStyle w:val="Style41"/>
              <w:widowControl w:val="false"/>
              <w:snapToGrid w:val="false"/>
              <w:spacing w:lineRule="auto" w:line="240" w:before="10" w:after="0"/>
              <w:ind w:firstLine="426"/>
              <w:jc w:val="center"/>
              <w:rPr>
                <w:rStyle w:val="FontStyle14"/>
                <w:color w:val="000000"/>
                <w:sz w:val="20"/>
                <w:szCs w:val="20"/>
                <w:lang w:val="uk-UA" w:eastAsia="uk-UA"/>
              </w:rPr>
            </w:pPr>
            <w:r>
              <w:rPr>
                <w:color w:val="000000"/>
                <w:sz w:val="20"/>
                <w:szCs w:val="20"/>
                <w:lang w:val="uk-UA" w:eastAsia="uk-UA"/>
              </w:rPr>
            </w:r>
          </w:p>
        </w:tc>
        <w:tc>
          <w:tcPr>
            <w:tcW w:w="2161" w:type="dxa"/>
            <w:vMerge w:val="restart"/>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rPr/>
            </w:pPr>
            <w:r>
              <w:rPr>
                <w:rStyle w:val="FontStyle14"/>
                <w:color w:val="000000"/>
                <w:sz w:val="20"/>
                <w:szCs w:val="20"/>
                <w:lang w:val="uk-UA" w:eastAsia="uk-UA"/>
              </w:rPr>
              <w:t>Всього відвідано уроків адміністрацією</w:t>
            </w:r>
          </w:p>
        </w:tc>
        <w:tc>
          <w:tcPr>
            <w:tcW w:w="6771" w:type="dxa"/>
            <w:gridSpan w:val="4"/>
            <w:tcBorders>
              <w:top w:val="single" w:sz="4" w:space="0" w:color="000000"/>
              <w:left w:val="single" w:sz="8"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b/>
                <w:sz w:val="20"/>
                <w:szCs w:val="20"/>
                <w:lang w:val="uk-UA"/>
              </w:rPr>
              <w:t>(%)</w:t>
            </w:r>
          </w:p>
        </w:tc>
      </w:tr>
      <w:tr>
        <w:trPr>
          <w:trHeight w:val="231" w:hRule="atLeast"/>
        </w:trPr>
        <w:tc>
          <w:tcPr>
            <w:tcW w:w="1205" w:type="dxa"/>
            <w:vMerge w:val="continue"/>
            <w:tcBorders>
              <w:top w:val="single" w:sz="4" w:space="0" w:color="000000"/>
              <w:left w:val="single" w:sz="4" w:space="0" w:color="000000"/>
              <w:bottom w:val="single" w:sz="4" w:space="0" w:color="000000"/>
              <w:right w:val="single" w:sz="8" w:space="0" w:color="000000"/>
            </w:tcBorders>
          </w:tcPr>
          <w:p>
            <w:pPr>
              <w:pStyle w:val="Style41"/>
              <w:widowControl w:val="false"/>
              <w:snapToGrid w:val="false"/>
              <w:spacing w:lineRule="auto" w:line="240" w:before="10" w:after="0"/>
              <w:ind w:firstLine="426"/>
              <w:jc w:val="center"/>
              <w:rPr>
                <w:rStyle w:val="FontStyle14"/>
                <w:b/>
                <w:b/>
                <w:color w:val="000000"/>
                <w:sz w:val="20"/>
                <w:szCs w:val="20"/>
                <w:lang w:val="uk-UA" w:eastAsia="uk-UA"/>
              </w:rPr>
            </w:pPr>
            <w:r>
              <w:rPr>
                <w:b/>
                <w:color w:val="000000"/>
                <w:sz w:val="20"/>
                <w:szCs w:val="20"/>
                <w:lang w:val="uk-UA" w:eastAsia="uk-UA"/>
              </w:rPr>
            </w:r>
          </w:p>
        </w:tc>
        <w:tc>
          <w:tcPr>
            <w:tcW w:w="2161" w:type="dxa"/>
            <w:vMerge w:val="continue"/>
            <w:tcBorders>
              <w:top w:val="single" w:sz="4" w:space="0" w:color="000000"/>
              <w:left w:val="single" w:sz="4" w:space="0" w:color="000000"/>
              <w:bottom w:val="single" w:sz="4" w:space="0" w:color="000000"/>
              <w:right w:val="single" w:sz="8" w:space="0" w:color="000000"/>
            </w:tcBorders>
          </w:tcPr>
          <w:p>
            <w:pPr>
              <w:pStyle w:val="Style41"/>
              <w:widowControl w:val="false"/>
              <w:snapToGrid w:val="false"/>
              <w:spacing w:lineRule="auto" w:line="240" w:before="10" w:after="0"/>
              <w:ind w:firstLine="426"/>
              <w:rPr>
                <w:rStyle w:val="FontStyle14"/>
                <w:color w:val="000000"/>
                <w:sz w:val="20"/>
                <w:szCs w:val="20"/>
                <w:lang w:val="uk-UA" w:eastAsia="uk-UA"/>
              </w:rPr>
            </w:pPr>
            <w:r>
              <w:rPr>
                <w:color w:val="000000"/>
                <w:sz w:val="20"/>
                <w:szCs w:val="20"/>
                <w:lang w:val="uk-UA" w:eastAsia="uk-UA"/>
              </w:rPr>
            </w:r>
          </w:p>
        </w:tc>
        <w:tc>
          <w:tcPr>
            <w:tcW w:w="1493" w:type="dxa"/>
            <w:tcBorders>
              <w:top w:val="single" w:sz="4" w:space="0" w:color="000000"/>
              <w:left w:val="single" w:sz="8"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0"/>
                <w:szCs w:val="20"/>
                <w:lang w:val="uk-UA" w:eastAsia="uk-UA"/>
              </w:rPr>
              <w:t>Високий</w:t>
            </w:r>
          </w:p>
        </w:tc>
        <w:tc>
          <w:tcPr>
            <w:tcW w:w="1782"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0"/>
                <w:szCs w:val="20"/>
                <w:lang w:val="uk-UA" w:eastAsia="uk-UA"/>
              </w:rPr>
              <w:t>Достатній</w:t>
            </w:r>
          </w:p>
        </w:tc>
        <w:tc>
          <w:tcPr>
            <w:tcW w:w="1775"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0"/>
                <w:szCs w:val="20"/>
                <w:lang w:val="uk-UA" w:eastAsia="uk-UA"/>
              </w:rPr>
              <w:t>Середній</w:t>
            </w:r>
          </w:p>
        </w:tc>
        <w:tc>
          <w:tcPr>
            <w:tcW w:w="1721"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0"/>
                <w:szCs w:val="20"/>
                <w:lang w:val="uk-UA" w:eastAsia="uk-UA"/>
              </w:rPr>
              <w:t>Початковий</w:t>
            </w:r>
          </w:p>
        </w:tc>
      </w:tr>
      <w:tr>
        <w:trPr>
          <w:trHeight w:val="332" w:hRule="atLeast"/>
        </w:trPr>
        <w:tc>
          <w:tcPr>
            <w:tcW w:w="1205" w:type="dxa"/>
            <w:tcBorders>
              <w:top w:val="single" w:sz="8"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color w:val="000000"/>
                <w:sz w:val="22"/>
                <w:szCs w:val="22"/>
                <w:lang w:val="uk-UA" w:eastAsia="uk-UA"/>
              </w:rPr>
              <w:t>2016/2017</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335</w:t>
            </w:r>
          </w:p>
        </w:tc>
        <w:tc>
          <w:tcPr>
            <w:tcW w:w="1493" w:type="dxa"/>
            <w:tcBorders>
              <w:top w:val="single" w:sz="4" w:space="0" w:color="000000"/>
              <w:left w:val="single" w:sz="8" w:space="0" w:color="000000"/>
              <w:bottom w:val="single" w:sz="4" w:space="0" w:color="000000"/>
              <w:right w:val="single" w:sz="4" w:space="0" w:color="000000"/>
            </w:tcBorders>
          </w:tcPr>
          <w:p>
            <w:pPr>
              <w:pStyle w:val="Style41"/>
              <w:widowControl w:val="false"/>
              <w:spacing w:lineRule="auto" w:line="240" w:before="10" w:after="0"/>
              <w:ind w:firstLine="426"/>
              <w:rPr/>
            </w:pPr>
            <w:r>
              <w:rPr>
                <w:rStyle w:val="FontStyle14"/>
                <w:rFonts w:eastAsia="MS Reference Sans Serif"/>
                <w:color w:val="000000"/>
                <w:sz w:val="28"/>
                <w:szCs w:val="28"/>
                <w:lang w:val="uk-UA" w:eastAsia="uk-UA"/>
              </w:rPr>
              <w:t xml:space="preserve">    </w:t>
            </w:r>
            <w:r>
              <w:rPr>
                <w:rStyle w:val="FontStyle14"/>
                <w:color w:val="000000"/>
                <w:sz w:val="28"/>
                <w:szCs w:val="28"/>
                <w:lang w:val="uk-UA" w:eastAsia="uk-UA"/>
              </w:rPr>
              <w:t>35</w:t>
            </w:r>
          </w:p>
        </w:tc>
        <w:tc>
          <w:tcPr>
            <w:tcW w:w="1782"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37</w:t>
            </w:r>
          </w:p>
        </w:tc>
        <w:tc>
          <w:tcPr>
            <w:tcW w:w="1775"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17</w:t>
            </w:r>
          </w:p>
        </w:tc>
        <w:tc>
          <w:tcPr>
            <w:tcW w:w="1721" w:type="dxa"/>
            <w:tcBorders>
              <w:top w:val="single" w:sz="4" w:space="0" w:color="000000"/>
              <w:left w:val="single" w:sz="4" w:space="0" w:color="000000"/>
              <w:bottom w:val="single" w:sz="4" w:space="0" w:color="000000"/>
              <w:right w:val="single" w:sz="4"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11</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color w:val="000000"/>
                <w:sz w:val="22"/>
                <w:szCs w:val="22"/>
                <w:lang w:val="uk-UA" w:eastAsia="uk-UA"/>
              </w:rPr>
              <w:t>2017/2018</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348</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60</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34</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1</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color w:val="000000"/>
                <w:sz w:val="22"/>
                <w:szCs w:val="22"/>
                <w:lang w:val="uk-UA" w:eastAsia="uk-UA"/>
              </w:rPr>
              <w:t>2018/2019</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266</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48</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34</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7</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1</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color w:val="000000"/>
                <w:sz w:val="22"/>
                <w:szCs w:val="22"/>
                <w:lang w:val="uk-UA" w:eastAsia="uk-UA"/>
              </w:rPr>
              <w:t>2019/2020</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142</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45</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38</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12</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color w:val="000000"/>
                <w:sz w:val="22"/>
                <w:szCs w:val="22"/>
                <w:lang w:val="uk-UA" w:eastAsia="uk-UA"/>
              </w:rPr>
              <w:t>2020/2021</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95</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40</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45</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10</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sz w:val="22"/>
                <w:szCs w:val="22"/>
                <w:lang w:val="uk-UA" w:eastAsia="uk-UA"/>
              </w:rPr>
              <w:t>2021/2022</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color w:val="000000"/>
                <w:sz w:val="28"/>
                <w:szCs w:val="28"/>
                <w:lang w:val="uk-UA" w:eastAsia="uk-UA"/>
              </w:rPr>
              <w:t>41</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42</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48</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sz w:val="22"/>
                <w:szCs w:val="22"/>
                <w:lang w:val="uk-UA" w:eastAsia="uk-UA"/>
              </w:rPr>
              <w:t>2022/2023</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sz w:val="28"/>
                <w:szCs w:val="28"/>
                <w:lang w:val="uk-UA" w:eastAsia="uk-UA"/>
              </w:rPr>
              <w:t>95</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22</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56</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14</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3</w:t>
            </w:r>
          </w:p>
        </w:tc>
      </w:tr>
      <w:tr>
        <w:trPr>
          <w:trHeight w:val="355" w:hRule="atLeast"/>
        </w:trPr>
        <w:tc>
          <w:tcPr>
            <w:tcW w:w="1205"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sz w:val="22"/>
                <w:szCs w:val="22"/>
                <w:lang w:val="uk-UA" w:eastAsia="uk-UA"/>
              </w:rPr>
              <w:t>2023/2024</w:t>
            </w:r>
          </w:p>
        </w:tc>
        <w:tc>
          <w:tcPr>
            <w:tcW w:w="2161" w:type="dxa"/>
            <w:tcBorders>
              <w:top w:val="single" w:sz="4" w:space="0" w:color="000000"/>
              <w:left w:val="single" w:sz="4" w:space="0" w:color="000000"/>
              <w:bottom w:val="single" w:sz="4" w:space="0" w:color="000000"/>
              <w:right w:val="single" w:sz="8" w:space="0" w:color="000000"/>
            </w:tcBorders>
          </w:tcPr>
          <w:p>
            <w:pPr>
              <w:pStyle w:val="Style41"/>
              <w:widowControl w:val="false"/>
              <w:spacing w:lineRule="auto" w:line="240" w:before="10" w:after="0"/>
              <w:ind w:firstLine="426"/>
              <w:jc w:val="center"/>
              <w:rPr/>
            </w:pPr>
            <w:r>
              <w:rPr>
                <w:rStyle w:val="FontStyle14"/>
                <w:sz w:val="28"/>
                <w:szCs w:val="28"/>
                <w:lang w:val="uk-UA" w:eastAsia="uk-UA"/>
              </w:rPr>
              <w:t>83</w:t>
            </w:r>
          </w:p>
        </w:tc>
        <w:tc>
          <w:tcPr>
            <w:tcW w:w="1493"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pPr>
            <w:r>
              <w:rPr>
                <w:kern w:val="2"/>
                <w:sz w:val="28"/>
                <w:szCs w:val="28"/>
                <w:lang w:val="uk-UA"/>
              </w:rPr>
              <w:t>25</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51</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21</w:t>
            </w:r>
          </w:p>
        </w:tc>
        <w:tc>
          <w:tcPr>
            <w:tcW w:w="1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firstLine="426"/>
              <w:jc w:val="center"/>
              <w:textAlignment w:val="baseline"/>
              <w:rPr>
                <w:kern w:val="2"/>
                <w:sz w:val="28"/>
                <w:szCs w:val="28"/>
                <w:lang w:val="uk-UA"/>
              </w:rPr>
            </w:pPr>
            <w:r>
              <w:rPr>
                <w:kern w:val="2"/>
                <w:sz w:val="28"/>
                <w:szCs w:val="28"/>
                <w:lang w:val="uk-UA"/>
              </w:rPr>
              <w:t>3</w:t>
            </w:r>
          </w:p>
        </w:tc>
      </w:tr>
      <w:tr>
        <w:trPr>
          <w:trHeight w:val="355" w:hRule="atLeast"/>
        </w:trPr>
        <w:tc>
          <w:tcPr>
            <w:tcW w:w="1205" w:type="dxa"/>
            <w:tcBorders>
              <w:left w:val="single" w:sz="4" w:space="0" w:color="000000"/>
              <w:bottom w:val="single" w:sz="4" w:space="0" w:color="000000"/>
              <w:right w:val="single" w:sz="8" w:space="0" w:color="000000"/>
            </w:tcBorders>
          </w:tcPr>
          <w:p>
            <w:pPr>
              <w:pStyle w:val="Style41"/>
              <w:widowControl w:val="false"/>
              <w:spacing w:lineRule="auto" w:line="240" w:before="10" w:after="0"/>
              <w:ind w:hanging="0"/>
              <w:jc w:val="left"/>
              <w:rPr/>
            </w:pPr>
            <w:r>
              <w:rPr>
                <w:rStyle w:val="FontStyle14"/>
                <w:sz w:val="22"/>
                <w:szCs w:val="22"/>
                <w:lang w:val="uk-UA" w:eastAsia="uk-UA"/>
              </w:rPr>
              <w:t>2024/2025</w:t>
            </w:r>
          </w:p>
        </w:tc>
        <w:tc>
          <w:tcPr>
            <w:tcW w:w="2161" w:type="dxa"/>
            <w:tcBorders>
              <w:left w:val="single" w:sz="4" w:space="0" w:color="000000"/>
              <w:bottom w:val="single" w:sz="4" w:space="0" w:color="000000"/>
              <w:right w:val="single" w:sz="8" w:space="0" w:color="000000"/>
            </w:tcBorders>
          </w:tcPr>
          <w:p>
            <w:pPr>
              <w:pStyle w:val="Style41"/>
              <w:widowControl w:val="false"/>
              <w:spacing w:lineRule="auto" w:line="240"/>
              <w:ind w:firstLine="426"/>
              <w:jc w:val="center"/>
              <w:rPr>
                <w:rStyle w:val="FontStyle14"/>
                <w:sz w:val="24"/>
                <w:szCs w:val="24"/>
                <w:lang w:val="uk-UA" w:eastAsia="uk-UA"/>
              </w:rPr>
            </w:pPr>
            <w:r>
              <w:rPr>
                <w:rStyle w:val="FontStyle14"/>
                <w:sz w:val="24"/>
                <w:szCs w:val="24"/>
                <w:lang w:val="uk-UA" w:eastAsia="uk-UA"/>
              </w:rPr>
              <w:t>117</w:t>
            </w:r>
          </w:p>
        </w:tc>
        <w:tc>
          <w:tcPr>
            <w:tcW w:w="1493" w:type="dxa"/>
            <w:tcBorders>
              <w:left w:val="single" w:sz="8" w:space="0" w:color="000000"/>
              <w:bottom w:val="single" w:sz="4" w:space="0" w:color="000000"/>
              <w:right w:val="single" w:sz="4" w:space="0" w:color="000000"/>
            </w:tcBorders>
            <w:vAlign w:val="center"/>
          </w:tcPr>
          <w:p>
            <w:pPr>
              <w:pStyle w:val="Normal"/>
              <w:widowControl w:val="false"/>
              <w:ind w:firstLine="426"/>
              <w:jc w:val="center"/>
              <w:textAlignment w:val="baseline"/>
              <w:rPr>
                <w:kern w:val="2"/>
                <w:lang w:val="uk-UA"/>
              </w:rPr>
            </w:pPr>
            <w:r>
              <w:rPr>
                <w:kern w:val="2"/>
                <w:lang w:val="uk-UA"/>
              </w:rPr>
              <w:t>63</w:t>
            </w:r>
          </w:p>
        </w:tc>
        <w:tc>
          <w:tcPr>
            <w:tcW w:w="1782" w:type="dxa"/>
            <w:tcBorders>
              <w:left w:val="single" w:sz="4" w:space="0" w:color="000000"/>
              <w:bottom w:val="single" w:sz="4" w:space="0" w:color="000000"/>
              <w:right w:val="single" w:sz="4" w:space="0" w:color="000000"/>
            </w:tcBorders>
            <w:vAlign w:val="center"/>
          </w:tcPr>
          <w:p>
            <w:pPr>
              <w:pStyle w:val="Normal"/>
              <w:widowControl w:val="false"/>
              <w:ind w:firstLine="426"/>
              <w:jc w:val="center"/>
              <w:textAlignment w:val="baseline"/>
              <w:rPr>
                <w:kern w:val="2"/>
                <w:lang w:val="uk-UA"/>
              </w:rPr>
            </w:pPr>
            <w:r>
              <w:rPr>
                <w:kern w:val="2"/>
                <w:lang w:val="uk-UA"/>
              </w:rPr>
              <w:t>19</w:t>
            </w:r>
          </w:p>
        </w:tc>
        <w:tc>
          <w:tcPr>
            <w:tcW w:w="1775" w:type="dxa"/>
            <w:tcBorders>
              <w:left w:val="single" w:sz="4" w:space="0" w:color="000000"/>
              <w:bottom w:val="single" w:sz="4" w:space="0" w:color="000000"/>
              <w:right w:val="single" w:sz="4" w:space="0" w:color="000000"/>
            </w:tcBorders>
            <w:vAlign w:val="center"/>
          </w:tcPr>
          <w:p>
            <w:pPr>
              <w:pStyle w:val="Normal"/>
              <w:widowControl w:val="false"/>
              <w:ind w:firstLine="426"/>
              <w:jc w:val="center"/>
              <w:textAlignment w:val="baseline"/>
              <w:rPr>
                <w:kern w:val="2"/>
                <w:lang w:val="uk-UA"/>
              </w:rPr>
            </w:pPr>
            <w:r>
              <w:rPr>
                <w:kern w:val="2"/>
                <w:lang w:val="uk-UA"/>
              </w:rPr>
              <w:t>18</w:t>
            </w:r>
          </w:p>
        </w:tc>
        <w:tc>
          <w:tcPr>
            <w:tcW w:w="1721" w:type="dxa"/>
            <w:tcBorders>
              <w:left w:val="single" w:sz="4" w:space="0" w:color="000000"/>
              <w:bottom w:val="single" w:sz="4" w:space="0" w:color="000000"/>
              <w:right w:val="single" w:sz="4" w:space="0" w:color="000000"/>
            </w:tcBorders>
            <w:vAlign w:val="center"/>
          </w:tcPr>
          <w:p>
            <w:pPr>
              <w:pStyle w:val="Normal"/>
              <w:widowControl w:val="false"/>
              <w:ind w:firstLine="426"/>
              <w:jc w:val="center"/>
              <w:textAlignment w:val="baseline"/>
              <w:rPr>
                <w:kern w:val="2"/>
                <w:lang w:val="uk-UA"/>
              </w:rPr>
            </w:pPr>
            <w:r>
              <w:rPr>
                <w:kern w:val="2"/>
                <w:lang w:val="uk-UA"/>
              </w:rPr>
              <w:t>0</w:t>
            </w:r>
          </w:p>
        </w:tc>
      </w:tr>
    </w:tbl>
    <w:p>
      <w:pPr>
        <w:pStyle w:val="Normal"/>
        <w:ind w:firstLine="426"/>
        <w:jc w:val="both"/>
        <w:rPr/>
      </w:pPr>
      <w:r>
        <w:rPr>
          <w:sz w:val="28"/>
          <w:lang w:val="uk-UA"/>
        </w:rPr>
        <w:t xml:space="preserve">Попри переведення освітнього процесу у змішаний формат, кількість відвіданих уроків невелика, це зумовлено припиненням уроків через повітряні тривоги, відсутність протягом навчального року другого заступника з НВР (вакансія). </w:t>
      </w:r>
    </w:p>
    <w:p>
      <w:pPr>
        <w:pStyle w:val="Normal"/>
        <w:spacing w:before="0" w:after="0"/>
        <w:ind w:right="-284" w:firstLine="426"/>
        <w:contextualSpacing/>
        <w:jc w:val="both"/>
        <w:rPr>
          <w:rFonts w:eastAsia="Calibri"/>
          <w:sz w:val="28"/>
          <w:szCs w:val="28"/>
          <w:lang w:val="uk-UA"/>
        </w:rPr>
      </w:pPr>
      <w:r>
        <w:rPr>
          <w:rFonts w:eastAsia="Calibri"/>
          <w:sz w:val="28"/>
          <w:szCs w:val="28"/>
          <w:lang w:val="uk-UA"/>
        </w:rPr>
        <w:t>Під час здійснення контролю акцентувалась увагу на дотримання Закону України «Про освіту» у сфері формування ключових компетентностей (ст.12), засад і принципів освітньої діяльності (ст.6), прозорості та відкритості (ст.30), академічної доброчесності (ст.42) , готовності вчителів-предметників</w:t>
      </w:r>
      <w:bookmarkStart w:id="0" w:name="_GoBack"/>
      <w:bookmarkEnd w:id="0"/>
      <w:r>
        <w:rPr>
          <w:rFonts w:eastAsia="Calibri"/>
          <w:sz w:val="28"/>
          <w:szCs w:val="28"/>
          <w:lang w:val="uk-UA"/>
        </w:rPr>
        <w:t xml:space="preserve"> до викладання в 5-8 класах НУШ. </w:t>
      </w:r>
      <w:r>
        <w:rPr>
          <w:sz w:val="28"/>
          <w:lang w:val="uk-UA"/>
        </w:rPr>
        <w:t xml:space="preserve">У зв’язку з переведення освітнього процесу у змішаний формат, кількість відвіданих уроків невелика, це зумовлено припиненням уроків через повітряні тривоги, відсутністю протягом навчального року другого заступника з НВР (вакансія). </w:t>
      </w:r>
    </w:p>
    <w:p>
      <w:pPr>
        <w:pStyle w:val="ListParagraph"/>
        <w:ind w:left="0" w:firstLine="426"/>
        <w:jc w:val="both"/>
        <w:rPr>
          <w:sz w:val="28"/>
          <w:szCs w:val="28"/>
          <w:lang w:val="uk-UA"/>
        </w:rPr>
      </w:pPr>
      <w:r>
        <w:rPr>
          <w:sz w:val="28"/>
          <w:szCs w:val="28"/>
          <w:lang w:val="uk-UA"/>
        </w:rPr>
        <w:t xml:space="preserve">На контролі адміністрації протягом навчального року була робота вчителів з </w:t>
      </w:r>
      <w:r>
        <w:rPr>
          <w:sz w:val="28"/>
          <w:lang w:val="uk-UA"/>
        </w:rPr>
        <w:t>долання освітніх втрат, усунення</w:t>
      </w:r>
      <w:r>
        <w:rPr>
          <w:sz w:val="28"/>
          <w:szCs w:val="28"/>
          <w:lang w:val="uk-UA"/>
        </w:rPr>
        <w:t xml:space="preserve"> прогалин у знаннях учнів, які виникли під час дистанційного навчання.  </w:t>
      </w:r>
    </w:p>
    <w:p>
      <w:pPr>
        <w:pStyle w:val="ListParagraph"/>
        <w:ind w:left="0" w:firstLine="426"/>
        <w:jc w:val="both"/>
        <w:rPr>
          <w:sz w:val="28"/>
          <w:szCs w:val="28"/>
          <w:lang w:val="uk-UA"/>
        </w:rPr>
      </w:pPr>
      <w:r>
        <w:rPr>
          <w:sz w:val="28"/>
          <w:szCs w:val="28"/>
          <w:lang w:val="uk-UA"/>
        </w:rPr>
        <w:t>Адже, важливими питаннями наступного року в роботі всього колективу визначено продовження розбудови  внутрішньої системи забезпечення якості освіти закладу, підвищення якості освітнього процесу, зокрема, через долання освітніх втрат .</w:t>
      </w:r>
    </w:p>
    <w:p>
      <w:pPr>
        <w:pStyle w:val="Style41"/>
        <w:widowControl/>
        <w:spacing w:lineRule="auto" w:line="240"/>
        <w:ind w:firstLine="426"/>
        <w:rPr>
          <w:rStyle w:val="FontStyle14"/>
          <w:sz w:val="28"/>
          <w:szCs w:val="28"/>
          <w:lang w:val="uk-UA" w:eastAsia="uk-UA"/>
        </w:rPr>
      </w:pPr>
      <w:r>
        <w:rPr>
          <w:rStyle w:val="FontStyle14"/>
          <w:sz w:val="28"/>
          <w:szCs w:val="28"/>
          <w:lang w:val="uk-UA" w:eastAsia="uk-UA"/>
        </w:rPr>
        <w:t>Питання, хід та результати контрольно-аналітичної діяльності систематично обговорювались на нарадах при директорові, засіданнях МО, наслідки узагальнені в наказах по закладу.</w:t>
      </w:r>
    </w:p>
    <w:p>
      <w:pPr>
        <w:pStyle w:val="Normal"/>
        <w:ind w:firstLine="426"/>
        <w:jc w:val="both"/>
        <w:rPr>
          <w:sz w:val="28"/>
          <w:szCs w:val="28"/>
          <w:lang w:val="uk-UA"/>
        </w:rPr>
      </w:pPr>
      <w:r>
        <w:rPr>
          <w:sz w:val="28"/>
          <w:szCs w:val="28"/>
          <w:lang w:val="uk-UA"/>
        </w:rPr>
        <w:t>З метою забезпечення функціонування закладу, контролю за реалізацією плану роботи з</w:t>
      </w:r>
      <w:r>
        <w:rPr>
          <w:sz w:val="28"/>
          <w:lang w:val="uk-UA"/>
        </w:rPr>
        <w:t>а звітний період</w:t>
      </w:r>
      <w:r>
        <w:rPr>
          <w:i/>
          <w:sz w:val="28"/>
          <w:lang w:val="uk-UA"/>
        </w:rPr>
        <w:t xml:space="preserve"> </w:t>
      </w:r>
      <w:r>
        <w:rPr>
          <w:sz w:val="28"/>
          <w:szCs w:val="28"/>
          <w:lang w:val="uk-UA"/>
        </w:rPr>
        <w:t>прийнято управлінських рішень:</w:t>
      </w:r>
    </w:p>
    <w:tbl>
      <w:tblPr>
        <w:tblW w:w="10031" w:type="dxa"/>
        <w:jc w:val="left"/>
        <w:tblInd w:w="0" w:type="dxa"/>
        <w:tblLayout w:type="fixed"/>
        <w:tblCellMar>
          <w:top w:w="0" w:type="dxa"/>
          <w:left w:w="108" w:type="dxa"/>
          <w:bottom w:w="0" w:type="dxa"/>
          <w:right w:w="108" w:type="dxa"/>
        </w:tblCellMar>
        <w:tblLook w:val="04a0"/>
      </w:tblPr>
      <w:tblGrid>
        <w:gridCol w:w="3080"/>
        <w:gridCol w:w="1701"/>
        <w:gridCol w:w="1706"/>
        <w:gridCol w:w="1701"/>
        <w:gridCol w:w="1843"/>
      </w:tblGrid>
      <w:tr>
        <w:trPr/>
        <w:tc>
          <w:tcPr>
            <w:tcW w:w="1003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b/>
                <w:b/>
                <w:i/>
                <w:i/>
                <w:lang w:val="uk-UA"/>
              </w:rPr>
            </w:pPr>
            <w:r>
              <w:rPr>
                <w:b/>
                <w:i/>
                <w:lang w:val="uk-UA"/>
              </w:rPr>
              <w:t>Прийнято управлінських рішень</w:t>
            </w:r>
          </w:p>
        </w:tc>
      </w:tr>
      <w:tr>
        <w:trPr/>
        <w:tc>
          <w:tcPr>
            <w:tcW w:w="30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rPr>
                <w:lang w:val="uk-UA"/>
              </w:rPr>
            </w:pPr>
            <w:r>
              <w:rPr>
                <w:lang w:val="uk-U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2021-2022</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2022-2023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2023-2024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2024-2025</w:t>
            </w:r>
          </w:p>
        </w:tc>
      </w:tr>
      <w:tr>
        <w:trPr/>
        <w:tc>
          <w:tcPr>
            <w:tcW w:w="3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lang w:val="uk-UA"/>
              </w:rPr>
            </w:pPr>
            <w:r>
              <w:rPr>
                <w:b/>
                <w:lang w:val="uk-UA"/>
              </w:rPr>
              <w:t>наказів</w:t>
            </w:r>
          </w:p>
          <w:p>
            <w:pPr>
              <w:pStyle w:val="Normal"/>
              <w:widowControl w:val="false"/>
              <w:rPr>
                <w:lang w:val="uk-UA"/>
              </w:rPr>
            </w:pPr>
            <w:r>
              <w:rPr>
                <w:lang w:val="uk-UA"/>
              </w:rPr>
              <w:t>з основної діяльності</w:t>
            </w:r>
          </w:p>
          <w:p>
            <w:pPr>
              <w:pStyle w:val="Normal"/>
              <w:widowControl w:val="false"/>
              <w:rPr>
                <w:lang w:val="uk-UA"/>
              </w:rPr>
            </w:pPr>
            <w:r>
              <w:rPr>
                <w:lang w:val="uk-UA"/>
              </w:rPr>
              <w:t>з них : аналітичних</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lang w:val="uk-UA"/>
              </w:rPr>
            </w:pPr>
            <w:r>
              <w:rPr>
                <w:lang w:val="uk-UA"/>
              </w:rPr>
            </w:r>
          </w:p>
          <w:p>
            <w:pPr>
              <w:pStyle w:val="Normal"/>
              <w:widowControl w:val="false"/>
              <w:ind w:firstLine="426"/>
              <w:jc w:val="center"/>
              <w:rPr>
                <w:lang w:val="uk-UA"/>
              </w:rPr>
            </w:pPr>
            <w:r>
              <w:rPr>
                <w:lang w:val="uk-UA"/>
              </w:rPr>
              <w:t>204</w:t>
            </w:r>
          </w:p>
          <w:p>
            <w:pPr>
              <w:pStyle w:val="Normal"/>
              <w:widowControl w:val="false"/>
              <w:ind w:firstLine="426"/>
              <w:jc w:val="center"/>
              <w:rPr>
                <w:lang w:val="uk-UA"/>
              </w:rPr>
            </w:pPr>
            <w:r>
              <w:rPr>
                <w:lang w:val="uk-UA"/>
              </w:rPr>
              <w:t>21</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108</w:t>
            </w:r>
          </w:p>
          <w:p>
            <w:pPr>
              <w:pStyle w:val="Normal"/>
              <w:widowControl w:val="false"/>
              <w:jc w:val="center"/>
              <w:rPr>
                <w:lang w:val="uk-UA"/>
              </w:rPr>
            </w:pPr>
            <w:r>
              <w:rPr>
                <w:lang w:val="uk-UA"/>
              </w:rPr>
              <w:t>19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191</w:t>
            </w:r>
          </w:p>
          <w:p>
            <w:pPr>
              <w:pStyle w:val="Normal"/>
              <w:widowControl w:val="false"/>
              <w:jc w:val="center"/>
              <w:rPr>
                <w:lang w:val="uk-UA"/>
              </w:rPr>
            </w:pPr>
            <w:r>
              <w:rPr>
                <w:lang w:val="uk-UA"/>
              </w:rPr>
              <w:t>23</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204</w:t>
            </w:r>
          </w:p>
          <w:p>
            <w:pPr>
              <w:pStyle w:val="Normal"/>
              <w:widowControl w:val="false"/>
              <w:jc w:val="center"/>
              <w:rPr>
                <w:lang w:val="uk-UA"/>
              </w:rPr>
            </w:pPr>
            <w:r>
              <w:rPr>
                <w:lang w:val="uk-UA"/>
              </w:rPr>
              <w:t>39</w:t>
            </w:r>
          </w:p>
        </w:tc>
      </w:tr>
      <w:tr>
        <w:trPr/>
        <w:tc>
          <w:tcPr>
            <w:tcW w:w="3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val="uk-UA"/>
              </w:rPr>
            </w:pPr>
            <w:r>
              <w:rPr>
                <w:lang w:val="uk-UA"/>
              </w:rPr>
              <w:t>кадрових:</w:t>
            </w:r>
          </w:p>
          <w:p>
            <w:pPr>
              <w:pStyle w:val="Normal"/>
              <w:widowControl w:val="false"/>
              <w:rPr>
                <w:lang w:val="uk-UA"/>
              </w:rPr>
            </w:pPr>
            <w:r>
              <w:rPr>
                <w:lang w:val="uk-UA"/>
              </w:rPr>
              <w:t>тривалих</w:t>
            </w:r>
          </w:p>
          <w:p>
            <w:pPr>
              <w:pStyle w:val="Normal"/>
              <w:widowControl w:val="false"/>
              <w:rPr>
                <w:lang w:val="uk-UA"/>
              </w:rPr>
            </w:pPr>
            <w:r>
              <w:rPr>
                <w:lang w:val="uk-UA"/>
              </w:rPr>
              <w:t>тимчасових</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ind w:firstLine="426"/>
              <w:jc w:val="center"/>
              <w:rPr>
                <w:lang w:val="uk-UA"/>
              </w:rPr>
            </w:pPr>
            <w:r>
              <w:rPr>
                <w:lang w:val="uk-UA"/>
              </w:rPr>
            </w:r>
          </w:p>
          <w:p>
            <w:pPr>
              <w:pStyle w:val="Normal"/>
              <w:widowControl w:val="false"/>
              <w:ind w:firstLine="426"/>
              <w:jc w:val="center"/>
              <w:rPr>
                <w:lang w:val="uk-UA"/>
              </w:rPr>
            </w:pPr>
            <w:r>
              <w:rPr>
                <w:lang w:val="uk-UA"/>
              </w:rPr>
              <w:t>124</w:t>
            </w:r>
          </w:p>
          <w:p>
            <w:pPr>
              <w:pStyle w:val="Normal"/>
              <w:widowControl w:val="false"/>
              <w:ind w:firstLine="426"/>
              <w:jc w:val="center"/>
              <w:rPr>
                <w:lang w:val="uk-UA"/>
              </w:rPr>
            </w:pPr>
            <w:r>
              <w:rPr>
                <w:lang w:val="uk-UA"/>
              </w:rPr>
              <w:t>58</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94</w:t>
            </w:r>
          </w:p>
          <w:p>
            <w:pPr>
              <w:pStyle w:val="Normal"/>
              <w:widowControl w:val="false"/>
              <w:jc w:val="center"/>
              <w:rPr>
                <w:lang w:val="uk-UA"/>
              </w:rPr>
            </w:pPr>
            <w:r>
              <w:rPr>
                <w:lang w:val="uk-UA"/>
              </w:rPr>
              <w:t>36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117</w:t>
            </w:r>
          </w:p>
          <w:p>
            <w:pPr>
              <w:pStyle w:val="Normal"/>
              <w:widowControl w:val="false"/>
              <w:jc w:val="center"/>
              <w:rPr>
                <w:lang w:val="uk-UA"/>
              </w:rPr>
            </w:pPr>
            <w:r>
              <w:rPr>
                <w:lang w:val="uk-UA"/>
              </w:rPr>
              <w:t>40</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r>
          </w:p>
          <w:p>
            <w:pPr>
              <w:pStyle w:val="Normal"/>
              <w:widowControl w:val="false"/>
              <w:jc w:val="center"/>
              <w:rPr>
                <w:lang w:val="uk-UA"/>
              </w:rPr>
            </w:pPr>
            <w:r>
              <w:rPr>
                <w:lang w:val="uk-UA"/>
              </w:rPr>
              <w:t>115</w:t>
            </w:r>
          </w:p>
          <w:p>
            <w:pPr>
              <w:pStyle w:val="Normal"/>
              <w:widowControl w:val="false"/>
              <w:jc w:val="center"/>
              <w:rPr>
                <w:lang w:val="uk-UA"/>
              </w:rPr>
            </w:pPr>
            <w:r>
              <w:rPr>
                <w:lang w:val="uk-UA"/>
              </w:rPr>
              <w:t>60</w:t>
            </w:r>
          </w:p>
        </w:tc>
      </w:tr>
      <w:tr>
        <w:trPr/>
        <w:tc>
          <w:tcPr>
            <w:tcW w:w="3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lang w:val="uk-UA"/>
              </w:rPr>
            </w:pPr>
            <w:r>
              <w:rPr>
                <w:b/>
                <w:lang w:val="uk-UA"/>
              </w:rPr>
              <w:t xml:space="preserve">рішень педагогічної ради/ </w:t>
            </w:r>
            <w:r>
              <w:rPr>
                <w:lang w:val="uk-UA"/>
              </w:rPr>
              <w:t>кількість засідань</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32 /7</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jc w:val="center"/>
              <w:rPr>
                <w:lang w:val="uk-UA"/>
              </w:rPr>
            </w:pPr>
            <w:r>
              <w:rPr>
                <w:lang w:val="uk-UA"/>
              </w:rPr>
              <w:t>2711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jc w:val="center"/>
              <w:rPr>
                <w:lang w:val="uk-UA"/>
              </w:rPr>
            </w:pPr>
            <w:r>
              <w:rPr>
                <w:lang w:val="uk-UA"/>
              </w:rPr>
              <w:t>25/9</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jc w:val="center"/>
              <w:rPr>
                <w:lang w:val="uk-UA"/>
              </w:rPr>
            </w:pPr>
            <w:r>
              <w:rPr>
                <w:lang w:val="uk-UA"/>
              </w:rPr>
              <w:t>28/12</w:t>
            </w:r>
          </w:p>
        </w:tc>
      </w:tr>
    </w:tbl>
    <w:p>
      <w:pPr>
        <w:pStyle w:val="ListParagraph"/>
        <w:ind w:left="0" w:hanging="0"/>
        <w:jc w:val="both"/>
        <w:rPr/>
      </w:pPr>
      <w:r>
        <w:rPr>
          <w:sz w:val="28"/>
          <w:szCs w:val="28"/>
          <w:lang w:val="uk-UA"/>
        </w:rPr>
        <w:tab/>
        <w:t xml:space="preserve">Мають місце непоодинокі випадки необ’єктивного оцінювання рівня навчальних досягнень учнів як наслідок недотримання встановлених критеріїв оцінювання, порушень ст.42 ЗУ «Про освіту», Положення про академічну доброчесність учасників освітнього процесу. Вбачаю, що робота колективу у має бути спрямована на подолання негативних явищ в питаннях дотримання академічної доброчесності як учителями, так і учнями, батьками. </w:t>
      </w:r>
    </w:p>
    <w:p>
      <w:pPr>
        <w:pStyle w:val="ListParagraph"/>
        <w:ind w:left="0" w:firstLine="426"/>
        <w:jc w:val="both"/>
        <w:rPr/>
      </w:pPr>
      <w:r>
        <w:rPr>
          <w:sz w:val="28"/>
          <w:szCs w:val="28"/>
          <w:lang w:val="uk-UA"/>
        </w:rPr>
        <w:t xml:space="preserve">На контролі адміністрації має бути робота вчителів з </w:t>
      </w:r>
      <w:r>
        <w:rPr>
          <w:sz w:val="28"/>
          <w:lang w:val="uk-UA"/>
        </w:rPr>
        <w:t>долання освітніх втрат, усунення</w:t>
      </w:r>
      <w:r>
        <w:rPr>
          <w:sz w:val="28"/>
          <w:szCs w:val="28"/>
          <w:lang w:val="uk-UA"/>
        </w:rPr>
        <w:t xml:space="preserve"> прогалин у знаннях учнів, які виникли під час дистанційного навчання.  </w:t>
      </w:r>
    </w:p>
    <w:p>
      <w:pPr>
        <w:pStyle w:val="ListParagraph"/>
        <w:ind w:left="0" w:firstLine="426"/>
        <w:jc w:val="both"/>
        <w:rPr/>
      </w:pPr>
      <w:r>
        <w:rPr>
          <w:sz w:val="28"/>
          <w:szCs w:val="28"/>
          <w:lang w:val="uk-UA" w:eastAsia="en-US"/>
        </w:rPr>
        <w:t>Адже, важливими питаннями наступного року в роботі всього колективу визначено продовження розбудови  внутрішньої системи забезпечення якості освіти закладу, підвищення якості освітнього процесу, зокрема, через долання освітніх втрат .</w:t>
      </w:r>
    </w:p>
    <w:p>
      <w:pPr>
        <w:pStyle w:val="ListParagraph"/>
        <w:ind w:left="0" w:firstLine="426"/>
        <w:jc w:val="both"/>
        <w:rPr/>
      </w:pPr>
      <w:r>
        <w:rPr>
          <w:sz w:val="28"/>
          <w:szCs w:val="28"/>
          <w:lang w:val="uk-UA"/>
        </w:rPr>
        <w:t xml:space="preserve">Важлива ланка освітнього процесу – </w:t>
      </w:r>
      <w:r>
        <w:rPr>
          <w:b/>
          <w:sz w:val="28"/>
          <w:szCs w:val="28"/>
          <w:lang w:val="uk-UA"/>
        </w:rPr>
        <w:t>соціально-психологічна с</w:t>
      </w:r>
      <w:r>
        <w:rPr>
          <w:sz w:val="28"/>
          <w:szCs w:val="28"/>
          <w:lang w:val="uk-UA"/>
        </w:rPr>
        <w:t>лужба. Вона працює відповідально, у тісному зв’язку з адміністрацією, підтримує зв’язок з службою у справах дітей, проводить роботу з учнями: здійснює діагностику розвитку учнів, класного колективу, мікроклімату в класі, гімназії, профілактичну роботу з учнями з девіантної поведінкою, проводить інформаційно - просвітницьку роботу, соціально-педагогічний патронаж соціально незахищених категорій дітей; роботу з сім’ями, які опинилися в складних життєвих обставинах, превентивні заходи, індивідуальну роботу з батьками. Негативно на роботу служби вплинуло відсутність протягом трьох років соціального педагога (вакансія).</w:t>
      </w:r>
    </w:p>
    <w:p>
      <w:pPr>
        <w:pStyle w:val="Normal"/>
        <w:ind w:firstLine="426"/>
        <w:jc w:val="both"/>
        <w:rPr/>
      </w:pPr>
      <w:r>
        <w:rPr>
          <w:sz w:val="28"/>
          <w:lang w:val="uk-UA"/>
        </w:rPr>
        <w:t>Здійснено протягом року:</w:t>
      </w:r>
    </w:p>
    <w:p>
      <w:pPr>
        <w:pStyle w:val="Normal"/>
        <w:ind w:firstLine="426"/>
        <w:jc w:val="both"/>
        <w:rPr/>
      </w:pPr>
      <w:r>
        <w:rPr>
          <w:sz w:val="28"/>
          <w:lang w:val="uk-UA"/>
        </w:rPr>
        <w:t>виходів до дітей «групи ризику», які стоять на шкільному обліку –10,</w:t>
      </w:r>
    </w:p>
    <w:p>
      <w:pPr>
        <w:pStyle w:val="Normal"/>
        <w:ind w:firstLine="426"/>
        <w:jc w:val="both"/>
        <w:rPr/>
      </w:pPr>
      <w:r>
        <w:rPr>
          <w:sz w:val="28"/>
          <w:lang w:val="uk-UA"/>
        </w:rPr>
        <w:t>виходів до дітей , які опинились у СЖО - 6,</w:t>
      </w:r>
    </w:p>
    <w:p>
      <w:pPr>
        <w:pStyle w:val="Normal"/>
        <w:ind w:firstLine="426"/>
        <w:jc w:val="both"/>
        <w:rPr/>
      </w:pPr>
      <w:r>
        <w:rPr>
          <w:sz w:val="28"/>
          <w:szCs w:val="28"/>
          <w:lang w:val="uk-UA"/>
        </w:rPr>
        <w:t>звернень до ССД – 2, Нацполіції – 1.</w:t>
      </w:r>
    </w:p>
    <w:p>
      <w:pPr>
        <w:pStyle w:val="Normal"/>
        <w:ind w:firstLine="426"/>
        <w:jc w:val="center"/>
        <w:rPr/>
      </w:pPr>
      <w:r>
        <w:rPr>
          <w:b/>
          <w:sz w:val="28"/>
          <w:lang w:val="uk-UA"/>
        </w:rPr>
        <w:t>Робота бібліотеки, сайту закладу</w:t>
      </w:r>
    </w:p>
    <w:p>
      <w:pPr>
        <w:pStyle w:val="Normal"/>
        <w:widowControl w:val="false"/>
        <w:shd w:val="clear" w:color="auto" w:fill="FFFFFF"/>
        <w:tabs>
          <w:tab w:val="clear" w:pos="708"/>
          <w:tab w:val="left" w:pos="3260" w:leader="none"/>
        </w:tabs>
        <w:ind w:firstLine="426"/>
        <w:jc w:val="both"/>
        <w:rPr/>
      </w:pPr>
      <w:r>
        <w:rPr>
          <w:sz w:val="28"/>
          <w:szCs w:val="28"/>
          <w:lang w:val="uk-UA"/>
        </w:rPr>
        <w:t xml:space="preserve">З прийняттям на посаду у січні 2024 року досвідченого, креативного бібліотекаря пожвавилась робота бібліотеки, активізувалась робота окремих педпрацівників, груп учнів, вчителів. </w:t>
      </w:r>
    </w:p>
    <w:p>
      <w:pPr>
        <w:pStyle w:val="Normal"/>
        <w:ind w:firstLine="426"/>
        <w:jc w:val="both"/>
        <w:rPr/>
      </w:pPr>
      <w:r>
        <w:rPr>
          <w:sz w:val="28"/>
          <w:szCs w:val="28"/>
          <w:lang w:val="uk-UA"/>
        </w:rPr>
        <w:t xml:space="preserve">Бібліотекар є ініціатором, активним учасником цікавих заходів; діяльність бібліотеки постійно висвітлюється в соцмережах,  на постійно діючих в гімназії виставках. </w:t>
      </w:r>
    </w:p>
    <w:p>
      <w:pPr>
        <w:pStyle w:val="Normal"/>
        <w:widowControl w:val="false"/>
        <w:shd w:val="clear" w:color="auto" w:fill="FFFFFF"/>
        <w:tabs>
          <w:tab w:val="clear" w:pos="708"/>
          <w:tab w:val="left" w:pos="3260" w:leader="none"/>
        </w:tabs>
        <w:ind w:firstLine="426"/>
        <w:jc w:val="both"/>
        <w:rPr>
          <w:lang w:val="uk-UA"/>
        </w:rPr>
      </w:pPr>
      <w:r>
        <w:rPr>
          <w:sz w:val="28"/>
          <w:szCs w:val="28"/>
          <w:lang w:val="uk-UA"/>
        </w:rPr>
        <w:t>Бібліотеку забезпечено комп’ютерною технікою (1шт.), принтером, підключено до інтернет - мережі (</w:t>
      </w:r>
      <w:r>
        <w:rPr>
          <w:sz w:val="28"/>
          <w:szCs w:val="28"/>
          <w:lang w:val="en-US"/>
        </w:rPr>
        <w:t>Wi</w:t>
      </w:r>
      <w:r>
        <w:rPr>
          <w:sz w:val="28"/>
          <w:szCs w:val="28"/>
          <w:lang w:val="uk-UA"/>
        </w:rPr>
        <w:t>-</w:t>
      </w:r>
      <w:r>
        <w:rPr>
          <w:sz w:val="28"/>
          <w:szCs w:val="28"/>
          <w:lang w:val="en-US"/>
        </w:rPr>
        <w:t>Fi</w:t>
      </w:r>
      <w:r>
        <w:rPr>
          <w:sz w:val="28"/>
          <w:szCs w:val="28"/>
          <w:lang w:val="uk-UA"/>
        </w:rPr>
        <w:t xml:space="preserve">). Бібліотека потребує переоснащення для того, щоб в сучасних умовах стати одним з найважливіших ресурсів сучасної, якісної освіти, адже саме в бібліотеці діти вчаться здобувати знання самостійно. </w:t>
      </w:r>
    </w:p>
    <w:p>
      <w:pPr>
        <w:pStyle w:val="Normal"/>
        <w:widowControl w:val="false"/>
        <w:shd w:val="clear" w:color="auto" w:fill="FFFFFF"/>
        <w:tabs>
          <w:tab w:val="clear" w:pos="708"/>
          <w:tab w:val="left" w:pos="3260" w:leader="none"/>
        </w:tabs>
        <w:ind w:firstLine="426"/>
        <w:jc w:val="both"/>
        <w:rPr>
          <w:sz w:val="28"/>
          <w:szCs w:val="28"/>
          <w:lang w:val="uk-UA"/>
        </w:rPr>
      </w:pPr>
      <w:r>
        <w:rPr>
          <w:sz w:val="28"/>
          <w:szCs w:val="28"/>
          <w:lang w:val="uk-UA"/>
        </w:rPr>
        <w:t>Протягом року бібліотекарем вилучено художню літературу російських авторів, продовжується підготовка до інвентаризації, яку відтерміновано у зв’язку із воєнним станом.</w:t>
      </w:r>
    </w:p>
    <w:p>
      <w:pPr>
        <w:pStyle w:val="Normal"/>
        <w:widowControl w:val="false"/>
        <w:shd w:val="clear" w:color="auto" w:fill="FFFFFF"/>
        <w:tabs>
          <w:tab w:val="clear" w:pos="708"/>
          <w:tab w:val="left" w:pos="3260" w:leader="none"/>
        </w:tabs>
        <w:ind w:firstLine="426"/>
        <w:jc w:val="both"/>
        <w:rPr/>
      </w:pPr>
      <w:r>
        <w:rPr>
          <w:sz w:val="28"/>
          <w:szCs w:val="28"/>
          <w:lang w:val="uk-UA"/>
        </w:rPr>
        <w:t xml:space="preserve">Відповідно до ст.. 30 Закону України «Про освіту» інформацію щодо діяльності закладу відображено на веб-сайті. Існують проблеми в роботі сайту. Проблема технічного характеру зумовлена тим, що функціонування та обслуговування сторінки безкоштовне, як наслідок – обмеження пам'яті. Крім того, з жовтня 2023 року відсутній (вакансія) працівник, відповідальний за роботу сайту. </w:t>
      </w:r>
    </w:p>
    <w:p>
      <w:pPr>
        <w:pStyle w:val="Normal"/>
        <w:ind w:firstLine="426"/>
        <w:jc w:val="center"/>
        <w:rPr/>
      </w:pPr>
      <w:r>
        <w:rPr>
          <w:b/>
          <w:sz w:val="28"/>
          <w:szCs w:val="28"/>
          <w:lang w:val="uk-UA"/>
        </w:rPr>
        <w:t>Харчування.</w:t>
      </w:r>
    </w:p>
    <w:p>
      <w:pPr>
        <w:pStyle w:val="Normal"/>
        <w:ind w:firstLine="426"/>
        <w:jc w:val="both"/>
        <w:rPr/>
      </w:pPr>
      <w:r>
        <w:rPr>
          <w:sz w:val="28"/>
          <w:szCs w:val="28"/>
          <w:lang w:val="uk-UA"/>
        </w:rPr>
        <w:t xml:space="preserve">Харчування учнів організовано з грудня 2023 року.  </w:t>
      </w:r>
    </w:p>
    <w:p>
      <w:pPr>
        <w:pStyle w:val="Normal"/>
        <w:tabs>
          <w:tab w:val="clear" w:pos="708"/>
          <w:tab w:val="left" w:pos="3750" w:leader="none"/>
          <w:tab w:val="center" w:pos="5529" w:leader="none"/>
        </w:tabs>
        <w:jc w:val="both"/>
        <w:rPr/>
      </w:pPr>
      <w:r>
        <w:rPr>
          <w:sz w:val="28"/>
          <w:szCs w:val="28"/>
          <w:lang w:val="uk-UA"/>
        </w:rPr>
        <w:t xml:space="preserve">Гарячим харчуванням охоплено: </w:t>
      </w:r>
    </w:p>
    <w:p>
      <w:pPr>
        <w:pStyle w:val="Normal"/>
        <w:tabs>
          <w:tab w:val="clear" w:pos="708"/>
          <w:tab w:val="left" w:pos="3750" w:leader="none"/>
          <w:tab w:val="center" w:pos="5529" w:leader="none"/>
        </w:tabs>
        <w:jc w:val="both"/>
        <w:rPr>
          <w:i/>
          <w:i/>
          <w:sz w:val="28"/>
          <w:szCs w:val="28"/>
          <w:lang w:val="uk-UA"/>
        </w:rPr>
      </w:pPr>
      <w:r>
        <w:rPr>
          <w:i/>
          <w:sz w:val="28"/>
          <w:szCs w:val="28"/>
          <w:lang w:val="uk-UA"/>
        </w:rPr>
        <w:t>за рахунок бюджету:</w:t>
      </w:r>
    </w:p>
    <w:p>
      <w:pPr>
        <w:pStyle w:val="Normal"/>
        <w:tabs>
          <w:tab w:val="clear" w:pos="708"/>
          <w:tab w:val="left" w:pos="3750" w:leader="none"/>
          <w:tab w:val="center" w:pos="5529" w:leader="none"/>
        </w:tabs>
        <w:jc w:val="both"/>
        <w:rPr/>
      </w:pPr>
      <w:r>
        <w:rPr>
          <w:b/>
          <w:sz w:val="28"/>
          <w:szCs w:val="28"/>
          <w:lang w:val="uk-UA"/>
        </w:rPr>
        <w:t xml:space="preserve">1 – 4 класи – 207 учнів; </w:t>
      </w:r>
    </w:p>
    <w:p>
      <w:pPr>
        <w:pStyle w:val="Normal"/>
        <w:tabs>
          <w:tab w:val="clear" w:pos="708"/>
          <w:tab w:val="left" w:pos="3750" w:leader="none"/>
          <w:tab w:val="center" w:pos="5529" w:leader="none"/>
        </w:tabs>
        <w:jc w:val="both"/>
        <w:rPr/>
      </w:pPr>
      <w:r>
        <w:rPr>
          <w:sz w:val="28"/>
          <w:szCs w:val="28"/>
          <w:lang w:val="uk-UA"/>
        </w:rPr>
        <w:t>середня вартість сніданку – 54,00 грн.;</w:t>
      </w:r>
    </w:p>
    <w:p>
      <w:pPr>
        <w:pStyle w:val="Normal"/>
        <w:tabs>
          <w:tab w:val="clear" w:pos="708"/>
          <w:tab w:val="left" w:pos="3750" w:leader="none"/>
          <w:tab w:val="center" w:pos="5529" w:leader="none"/>
        </w:tabs>
        <w:jc w:val="both"/>
        <w:rPr/>
      </w:pPr>
      <w:r>
        <w:rPr>
          <w:b/>
          <w:sz w:val="28"/>
          <w:szCs w:val="28"/>
          <w:lang w:val="uk-UA"/>
        </w:rPr>
        <w:t>Діти пільгових категорій</w:t>
      </w:r>
      <w:r>
        <w:rPr>
          <w:sz w:val="28"/>
          <w:szCs w:val="28"/>
          <w:lang w:val="uk-UA"/>
        </w:rPr>
        <w:t xml:space="preserve"> – 35учнів 5-6 кл., 47учнів 7-9 кл.</w:t>
      </w:r>
    </w:p>
    <w:p>
      <w:pPr>
        <w:pStyle w:val="ListParagraph"/>
        <w:ind w:left="0" w:hanging="0"/>
        <w:jc w:val="both"/>
        <w:rPr/>
      </w:pPr>
      <w:r>
        <w:rPr>
          <w:sz w:val="28"/>
          <w:szCs w:val="28"/>
          <w:lang w:val="uk-UA"/>
        </w:rPr>
        <w:t>Середня вартість обіду – 59 грн.;</w:t>
      </w:r>
    </w:p>
    <w:p>
      <w:pPr>
        <w:pStyle w:val="Normal"/>
        <w:tabs>
          <w:tab w:val="clear" w:pos="708"/>
          <w:tab w:val="left" w:pos="3750" w:leader="none"/>
          <w:tab w:val="center" w:pos="5529" w:leader="none"/>
        </w:tabs>
        <w:jc w:val="both"/>
        <w:rPr/>
      </w:pPr>
      <w:r>
        <w:rPr>
          <w:sz w:val="28"/>
          <w:szCs w:val="28"/>
          <w:lang w:val="uk-UA"/>
        </w:rPr>
        <w:t>до 200 одиниць буфетної продукції ( 50 грам), вартістю  до 4.5 грн.</w:t>
      </w:r>
    </w:p>
    <w:p>
      <w:pPr>
        <w:pStyle w:val="Normal"/>
        <w:tabs>
          <w:tab w:val="clear" w:pos="708"/>
          <w:tab w:val="left" w:pos="3750" w:leader="none"/>
          <w:tab w:val="center" w:pos="5529" w:leader="none"/>
        </w:tabs>
        <w:jc w:val="both"/>
        <w:rPr/>
      </w:pPr>
      <w:r>
        <w:rPr>
          <w:sz w:val="28"/>
          <w:szCs w:val="28"/>
          <w:lang w:val="uk-UA"/>
        </w:rPr>
        <w:t xml:space="preserve">Кількість дітей, охоплених гарячим харчуванням – 300, що складає 50% від загальної кількості учнів. </w:t>
      </w:r>
    </w:p>
    <w:p>
      <w:pPr>
        <w:pStyle w:val="Normal"/>
        <w:ind w:firstLine="426"/>
        <w:jc w:val="both"/>
        <w:rPr/>
      </w:pPr>
      <w:r>
        <w:rPr>
          <w:sz w:val="28"/>
          <w:szCs w:val="28"/>
          <w:lang w:val="uk-UA"/>
        </w:rPr>
        <w:t>Приміщення шкільної їдальні, харчоблоку, підсобні приміщення потребують капітального ремонту. Проблемою функціонування харчоблоку є відсутність кадрового забезпечення.  Станом на 1 червня маємо  вакансії кухаря - 2 ставки,  кухонного робітника - 2 ставки, шеф-кухаря, дієтсестри.</w:t>
      </w:r>
    </w:p>
    <w:p>
      <w:pPr>
        <w:pStyle w:val="Normal"/>
        <w:spacing w:before="0" w:after="80"/>
        <w:ind w:firstLine="426"/>
        <w:jc w:val="both"/>
        <w:rPr/>
      </w:pPr>
      <w:r>
        <w:rPr>
          <w:sz w:val="28"/>
          <w:szCs w:val="28"/>
          <w:lang w:val="uk-UA"/>
        </w:rPr>
        <w:t>В травні 2024 року в приміщенні харчоблоку встановлено систему очищення води торгівельної марки «</w:t>
      </w:r>
      <w:r>
        <w:rPr>
          <w:sz w:val="28"/>
          <w:szCs w:val="28"/>
          <w:lang w:val="en-US"/>
        </w:rPr>
        <w:t>Organic</w:t>
      </w:r>
      <w:r>
        <w:rPr>
          <w:sz w:val="28"/>
          <w:szCs w:val="28"/>
          <w:lang w:val="uk-UA"/>
        </w:rPr>
        <w:t xml:space="preserve"> </w:t>
      </w:r>
      <w:r>
        <w:rPr>
          <w:sz w:val="28"/>
          <w:szCs w:val="28"/>
          <w:lang w:val="en-US"/>
        </w:rPr>
        <w:t>water</w:t>
      </w:r>
      <w:r>
        <w:rPr>
          <w:sz w:val="28"/>
          <w:szCs w:val="28"/>
          <w:lang w:val="uk-UA"/>
        </w:rPr>
        <w:t xml:space="preserve"> </w:t>
      </w:r>
      <w:r>
        <w:rPr>
          <w:sz w:val="28"/>
          <w:szCs w:val="28"/>
          <w:lang w:val="en-US"/>
        </w:rPr>
        <w:t>technology</w:t>
      </w:r>
      <w:r>
        <w:rPr>
          <w:sz w:val="28"/>
          <w:szCs w:val="28"/>
          <w:lang w:val="uk-UA"/>
        </w:rPr>
        <w:t>». Обладнання надано в рамках проєкту, який реалізовано Миколаївською громадською організацією «Південний захист» в партнерстві та фінансуванні Міжнародного благодійного фонду Данії</w:t>
      </w:r>
    </w:p>
    <w:p>
      <w:pPr>
        <w:pStyle w:val="Normal"/>
        <w:ind w:firstLine="426"/>
        <w:jc w:val="center"/>
        <w:rPr>
          <w:b/>
          <w:b/>
          <w:sz w:val="28"/>
          <w:szCs w:val="28"/>
        </w:rPr>
      </w:pPr>
      <w:r>
        <w:rPr>
          <w:b/>
          <w:sz w:val="28"/>
          <w:szCs w:val="28"/>
        </w:rPr>
        <w:t>Соціальний паспорт закладу</w:t>
      </w:r>
    </w:p>
    <w:p>
      <w:pPr>
        <w:pStyle w:val="Normal"/>
        <w:jc w:val="both"/>
        <w:rPr/>
      </w:pPr>
      <w:r>
        <w:rPr>
          <w:rFonts w:eastAsia="Calibri"/>
          <w:sz w:val="28"/>
          <w:szCs w:val="28"/>
          <w:lang w:val="uk-UA"/>
        </w:rPr>
        <w:t>діти-сироти та позбавлені батьківського піклування – 15 учнів; діти учасників БД – 108; діти, батько яких перебуває у полоні – 2;  дитина, яка постраждала  внаслідок бойових дій – 4; ВПО – 35; діти з інвалідністю – 9; діти з багатодітних родин – 52.</w:t>
      </w:r>
    </w:p>
    <w:p>
      <w:pPr>
        <w:pStyle w:val="Normal"/>
        <w:shd w:val="clear" w:color="auto" w:fill="FFFFFF"/>
        <w:jc w:val="both"/>
        <w:rPr/>
      </w:pPr>
      <w:r>
        <w:rPr>
          <w:spacing w:val="-3"/>
          <w:sz w:val="28"/>
          <w:szCs w:val="28"/>
          <w:lang w:val="uk-UA"/>
        </w:rPr>
        <w:tab/>
        <w:t xml:space="preserve">Протягом навчального року проводилася робота з питань соціального захисту дітей пільгового контингенту. З опікунами дітей класні керівники та психолог практичний підтримують постійний зв’язок. </w:t>
      </w:r>
    </w:p>
    <w:p>
      <w:pPr>
        <w:pStyle w:val="ListParagraph"/>
        <w:numPr>
          <w:ilvl w:val="0"/>
          <w:numId w:val="2"/>
        </w:numPr>
        <w:rPr>
          <w:sz w:val="28"/>
          <w:szCs w:val="28"/>
          <w:lang w:val="uk-UA"/>
        </w:rPr>
      </w:pPr>
      <w:r>
        <w:rPr>
          <w:sz w:val="28"/>
          <w:szCs w:val="28"/>
          <w:lang w:val="uk-UA"/>
        </w:rPr>
        <w:t>Дітей сиріт та дітей позбавлених батьківського піклування – 15</w:t>
      </w:r>
    </w:p>
    <w:p>
      <w:pPr>
        <w:pStyle w:val="ListParagraph"/>
        <w:numPr>
          <w:ilvl w:val="0"/>
          <w:numId w:val="2"/>
        </w:numPr>
        <w:rPr>
          <w:sz w:val="28"/>
          <w:szCs w:val="28"/>
          <w:lang w:val="uk-UA"/>
        </w:rPr>
      </w:pPr>
      <w:r>
        <w:rPr>
          <w:sz w:val="28"/>
          <w:szCs w:val="28"/>
          <w:lang w:val="uk-UA"/>
        </w:rPr>
        <w:t>Учнів ВПО – 35</w:t>
      </w:r>
    </w:p>
    <w:p>
      <w:pPr>
        <w:pStyle w:val="ListParagraph"/>
        <w:numPr>
          <w:ilvl w:val="0"/>
          <w:numId w:val="2"/>
        </w:numPr>
        <w:rPr>
          <w:sz w:val="28"/>
          <w:szCs w:val="28"/>
          <w:lang w:val="uk-UA"/>
        </w:rPr>
      </w:pPr>
      <w:r>
        <w:rPr>
          <w:sz w:val="28"/>
          <w:szCs w:val="28"/>
          <w:lang w:val="uk-UA"/>
        </w:rPr>
        <w:t>Діти учасників бойових дій – 108</w:t>
      </w:r>
    </w:p>
    <w:p>
      <w:pPr>
        <w:pStyle w:val="ListParagraph"/>
        <w:numPr>
          <w:ilvl w:val="0"/>
          <w:numId w:val="2"/>
        </w:numPr>
        <w:rPr>
          <w:sz w:val="28"/>
          <w:szCs w:val="28"/>
          <w:lang w:val="uk-UA"/>
        </w:rPr>
      </w:pPr>
      <w:r>
        <w:rPr>
          <w:sz w:val="28"/>
          <w:szCs w:val="28"/>
          <w:lang w:val="uk-UA"/>
        </w:rPr>
        <w:t>Дитина, яка постраждала внаслідок бойових дій –4</w:t>
      </w:r>
    </w:p>
    <w:p>
      <w:pPr>
        <w:pStyle w:val="ListParagraph"/>
        <w:numPr>
          <w:ilvl w:val="0"/>
          <w:numId w:val="2"/>
        </w:numPr>
        <w:rPr>
          <w:sz w:val="28"/>
          <w:szCs w:val="28"/>
          <w:lang w:val="uk-UA"/>
        </w:rPr>
      </w:pPr>
      <w:r>
        <w:rPr>
          <w:sz w:val="28"/>
          <w:szCs w:val="28"/>
          <w:lang w:val="uk-UA"/>
        </w:rPr>
        <w:t>Діти УБД, що загинули – 6</w:t>
      </w:r>
    </w:p>
    <w:p>
      <w:pPr>
        <w:pStyle w:val="ListParagraph"/>
        <w:numPr>
          <w:ilvl w:val="0"/>
          <w:numId w:val="2"/>
        </w:numPr>
        <w:rPr>
          <w:sz w:val="28"/>
          <w:szCs w:val="28"/>
          <w:lang w:val="uk-UA"/>
        </w:rPr>
      </w:pPr>
      <w:r>
        <w:rPr>
          <w:sz w:val="28"/>
          <w:szCs w:val="28"/>
          <w:lang w:val="uk-UA"/>
        </w:rPr>
        <w:t>Дитина, батько якої перебуває у полоні – 2</w:t>
      </w:r>
    </w:p>
    <w:p>
      <w:pPr>
        <w:pStyle w:val="ListParagraph"/>
        <w:numPr>
          <w:ilvl w:val="0"/>
          <w:numId w:val="2"/>
        </w:numPr>
        <w:rPr>
          <w:sz w:val="28"/>
          <w:szCs w:val="28"/>
          <w:lang w:val="uk-UA"/>
        </w:rPr>
      </w:pPr>
      <w:r>
        <w:rPr>
          <w:sz w:val="28"/>
          <w:szCs w:val="28"/>
          <w:lang w:val="uk-UA"/>
        </w:rPr>
        <w:t>Учні за кордоном – 32;</w:t>
      </w:r>
    </w:p>
    <w:p>
      <w:pPr>
        <w:pStyle w:val="ListParagraph"/>
        <w:numPr>
          <w:ilvl w:val="0"/>
          <w:numId w:val="2"/>
        </w:numPr>
        <w:rPr>
          <w:sz w:val="28"/>
          <w:szCs w:val="28"/>
          <w:lang w:val="uk-UA"/>
        </w:rPr>
      </w:pPr>
      <w:r>
        <w:rPr>
          <w:sz w:val="28"/>
          <w:szCs w:val="28"/>
          <w:lang w:val="uk-UA"/>
        </w:rPr>
        <w:t>Дітей з інвалідністю – 9</w:t>
      </w:r>
    </w:p>
    <w:p>
      <w:pPr>
        <w:pStyle w:val="Normal"/>
        <w:numPr>
          <w:ilvl w:val="0"/>
          <w:numId w:val="2"/>
        </w:numPr>
        <w:jc w:val="both"/>
        <w:rPr/>
      </w:pPr>
      <w:r>
        <w:rPr>
          <w:sz w:val="28"/>
          <w:szCs w:val="28"/>
        </w:rPr>
        <w:t xml:space="preserve">Сім’ї, які перебувають у складних життєвих обставинах – </w:t>
      </w:r>
      <w:r>
        <w:rPr>
          <w:sz w:val="28"/>
          <w:szCs w:val="28"/>
          <w:lang w:val="uk-UA"/>
        </w:rPr>
        <w:t>3</w:t>
      </w:r>
    </w:p>
    <w:p>
      <w:pPr>
        <w:pStyle w:val="Normal"/>
        <w:numPr>
          <w:ilvl w:val="0"/>
          <w:numId w:val="2"/>
        </w:numPr>
        <w:jc w:val="both"/>
        <w:rPr>
          <w:sz w:val="28"/>
          <w:szCs w:val="28"/>
          <w:lang w:val="uk-UA"/>
        </w:rPr>
      </w:pPr>
      <w:r>
        <w:rPr>
          <w:sz w:val="28"/>
          <w:szCs w:val="28"/>
          <w:lang w:val="uk-UA"/>
        </w:rPr>
        <w:t>Багатодітні родини - 52;</w:t>
      </w:r>
    </w:p>
    <w:p>
      <w:pPr>
        <w:pStyle w:val="Normal"/>
        <w:ind w:firstLine="426"/>
        <w:jc w:val="both"/>
        <w:rPr/>
      </w:pPr>
      <w:r>
        <w:rPr>
          <w:sz w:val="28"/>
          <w:szCs w:val="28"/>
          <w:lang w:val="uk-UA"/>
        </w:rPr>
        <w:t>Класні керівники  відвідали родини дітей, що опинилися у складних життєвих обставинах, сім'ї дітей-сиріт з метою обстеження житлово-побутових умов та визначення проблем.</w:t>
      </w:r>
    </w:p>
    <w:p>
      <w:pPr>
        <w:pStyle w:val="Normal"/>
        <w:ind w:firstLine="567"/>
        <w:jc w:val="both"/>
        <w:rPr>
          <w:lang w:val="uk-UA"/>
        </w:rPr>
      </w:pPr>
      <w:r>
        <w:rPr>
          <w:sz w:val="28"/>
          <w:szCs w:val="28"/>
        </w:rPr>
        <w:t xml:space="preserve">Дітей з особливими освітніми потребами – </w:t>
      </w:r>
      <w:r>
        <w:rPr>
          <w:sz w:val="28"/>
          <w:szCs w:val="28"/>
          <w:lang w:val="uk-UA"/>
        </w:rPr>
        <w:t>15</w:t>
      </w:r>
      <w:r>
        <w:rPr>
          <w:sz w:val="28"/>
          <w:szCs w:val="28"/>
        </w:rPr>
        <w:t xml:space="preserve">. З них на індивідуальній формі навчання перебувало </w:t>
      </w:r>
      <w:r>
        <w:rPr>
          <w:sz w:val="28"/>
          <w:szCs w:val="28"/>
          <w:lang w:val="uk-UA"/>
        </w:rPr>
        <w:t xml:space="preserve">3 </w:t>
      </w:r>
      <w:r>
        <w:rPr>
          <w:sz w:val="28"/>
          <w:szCs w:val="28"/>
        </w:rPr>
        <w:t xml:space="preserve">учні. </w:t>
      </w:r>
      <w:r>
        <w:rPr>
          <w:sz w:val="28"/>
          <w:szCs w:val="28"/>
          <w:lang w:val="uk-UA"/>
        </w:rPr>
        <w:t>В</w:t>
      </w:r>
      <w:r>
        <w:rPr>
          <w:sz w:val="28"/>
          <w:szCs w:val="28"/>
        </w:rPr>
        <w:t xml:space="preserve">сі діти атестовані і переведені до наступних класів, </w:t>
      </w:r>
      <w:r>
        <w:rPr>
          <w:sz w:val="28"/>
          <w:szCs w:val="28"/>
          <w:lang w:val="uk-UA"/>
        </w:rPr>
        <w:t>4</w:t>
      </w:r>
      <w:r>
        <w:rPr>
          <w:sz w:val="28"/>
          <w:szCs w:val="28"/>
        </w:rPr>
        <w:t xml:space="preserve"> дітей з особливими освітніми потребами</w:t>
      </w:r>
      <w:r>
        <w:rPr>
          <w:sz w:val="28"/>
          <w:szCs w:val="28"/>
          <w:lang w:val="uk-UA"/>
        </w:rPr>
        <w:t xml:space="preserve"> </w:t>
      </w:r>
      <w:r>
        <w:rPr>
          <w:sz w:val="28"/>
          <w:szCs w:val="28"/>
        </w:rPr>
        <w:t xml:space="preserve">навчаються в </w:t>
      </w:r>
      <w:r>
        <w:rPr>
          <w:sz w:val="28"/>
          <w:szCs w:val="28"/>
          <w:lang w:val="uk-UA"/>
        </w:rPr>
        <w:t xml:space="preserve">3 </w:t>
      </w:r>
      <w:r>
        <w:rPr>
          <w:sz w:val="28"/>
          <w:szCs w:val="28"/>
        </w:rPr>
        <w:t>інклюзивн</w:t>
      </w:r>
      <w:r>
        <w:rPr>
          <w:sz w:val="28"/>
          <w:szCs w:val="28"/>
          <w:lang w:val="uk-UA"/>
        </w:rPr>
        <w:t xml:space="preserve">их </w:t>
      </w:r>
      <w:r>
        <w:rPr>
          <w:sz w:val="28"/>
          <w:szCs w:val="28"/>
        </w:rPr>
        <w:t>клас</w:t>
      </w:r>
      <w:r>
        <w:rPr>
          <w:sz w:val="28"/>
          <w:szCs w:val="28"/>
          <w:lang w:val="uk-UA"/>
        </w:rPr>
        <w:t>ах</w:t>
      </w:r>
      <w:r>
        <w:rPr>
          <w:sz w:val="28"/>
          <w:szCs w:val="28"/>
        </w:rPr>
        <w:t>. Вчителі здійснюють індивідуальний підхід до кожної дитини, забезпечують особистісне зростання та ситуацію успіху для кожної дитини.</w:t>
      </w:r>
      <w:r>
        <w:rPr>
          <w:sz w:val="28"/>
          <w:szCs w:val="28"/>
          <w:lang w:val="uk-UA"/>
        </w:rPr>
        <w:t xml:space="preserve"> Функціонує  ресурсна кімната. </w:t>
      </w:r>
    </w:p>
    <w:p>
      <w:pPr>
        <w:pStyle w:val="Normal"/>
        <w:ind w:firstLine="426"/>
        <w:jc w:val="center"/>
        <w:rPr>
          <w:b/>
          <w:b/>
          <w:sz w:val="28"/>
          <w:szCs w:val="28"/>
          <w:lang w:val="uk-UA"/>
        </w:rPr>
      </w:pPr>
      <w:r>
        <w:rPr>
          <w:b/>
          <w:sz w:val="28"/>
          <w:szCs w:val="28"/>
          <w:lang w:val="uk-UA"/>
        </w:rPr>
        <w:t>Виховна робота</w:t>
      </w:r>
    </w:p>
    <w:p>
      <w:pPr>
        <w:pStyle w:val="Normal"/>
        <w:ind w:firstLine="426"/>
        <w:jc w:val="both"/>
        <w:rPr/>
      </w:pPr>
      <w:r>
        <w:rPr>
          <w:sz w:val="28"/>
          <w:szCs w:val="28"/>
          <w:lang w:val="uk-UA"/>
        </w:rPr>
        <w:t xml:space="preserve"> </w:t>
      </w:r>
      <w:r>
        <w:rPr>
          <w:sz w:val="28"/>
          <w:szCs w:val="28"/>
          <w:lang w:val="uk-UA"/>
        </w:rPr>
        <w:t xml:space="preserve">В Концепції нової української школи передбачено, що виховання не відділене від освітнього процесу і має за мету формування життєвих та ключових компетентностей особистості, серед яких виділяються соціальні і громадянські компетентності, оволодіння нормами поведінки, які потрібні для ефективної і конструктивної участі в громадському житті, на роботі, уміння працювати з іншими на результат, попереджати і розв’язувати конфлікти, досягати компромісів, уміння генерувати нові ідеї й ініціативи, та втілювати їх у життя з метою підвищення як власного соціального статусу, так і розвитку суспільства і держави. </w:t>
      </w:r>
      <w:r>
        <w:rPr>
          <w:sz w:val="28"/>
          <w:szCs w:val="28"/>
        </w:rPr>
        <w:t xml:space="preserve">На </w:t>
      </w:r>
      <w:r>
        <w:rPr>
          <w:sz w:val="28"/>
          <w:szCs w:val="28"/>
          <w:lang w:val="uk-UA"/>
        </w:rPr>
        <w:t>роз</w:t>
      </w:r>
      <w:r>
        <w:rPr>
          <w:sz w:val="28"/>
          <w:szCs w:val="28"/>
        </w:rPr>
        <w:t>будову виховної роботи на таких засадах</w:t>
      </w:r>
      <w:r>
        <w:rPr>
          <w:sz w:val="28"/>
          <w:szCs w:val="28"/>
          <w:lang w:val="uk-UA"/>
        </w:rPr>
        <w:t xml:space="preserve"> </w:t>
      </w:r>
      <w:r>
        <w:rPr>
          <w:sz w:val="28"/>
          <w:szCs w:val="28"/>
        </w:rPr>
        <w:t xml:space="preserve">спрямована робота колективу. </w:t>
      </w:r>
    </w:p>
    <w:p>
      <w:pPr>
        <w:pStyle w:val="Normal"/>
        <w:ind w:firstLine="426"/>
        <w:jc w:val="both"/>
        <w:rPr/>
      </w:pPr>
      <w:r>
        <w:rPr>
          <w:sz w:val="28"/>
          <w:szCs w:val="28"/>
        </w:rPr>
        <w:t xml:space="preserve">Позаурочна виховна робота здійснювалась за активної участі заступника директора з </w:t>
      </w:r>
      <w:r>
        <w:rPr>
          <w:sz w:val="28"/>
          <w:szCs w:val="28"/>
          <w:lang w:val="uk-UA"/>
        </w:rPr>
        <w:t>Н</w:t>
      </w:r>
      <w:r>
        <w:rPr>
          <w:sz w:val="28"/>
          <w:szCs w:val="28"/>
        </w:rPr>
        <w:t>ВР</w:t>
      </w:r>
      <w:r>
        <w:rPr>
          <w:sz w:val="28"/>
          <w:szCs w:val="28"/>
          <w:lang w:val="uk-UA"/>
        </w:rPr>
        <w:t xml:space="preserve">, </w:t>
      </w:r>
      <w:r>
        <w:rPr>
          <w:sz w:val="28"/>
          <w:szCs w:val="28"/>
        </w:rPr>
        <w:t>педагога - організатора та класних керівників через систему спланованих та педагогічно обґрунтованих виховних заходів</w:t>
      </w:r>
      <w:r>
        <w:rPr>
          <w:sz w:val="28"/>
          <w:szCs w:val="28"/>
          <w:lang w:val="uk-UA"/>
        </w:rPr>
        <w:t>.</w:t>
      </w:r>
      <w:r>
        <w:rPr>
          <w:sz w:val="28"/>
          <w:szCs w:val="28"/>
        </w:rPr>
        <w:t xml:space="preserve"> </w:t>
      </w:r>
      <w:r>
        <w:rPr>
          <w:sz w:val="28"/>
          <w:szCs w:val="28"/>
          <w:lang w:val="uk-UA"/>
        </w:rPr>
        <w:t>З</w:t>
      </w:r>
      <w:r>
        <w:rPr>
          <w:sz w:val="28"/>
          <w:szCs w:val="28"/>
        </w:rPr>
        <w:t>аход</w:t>
      </w:r>
      <w:r>
        <w:rPr>
          <w:sz w:val="28"/>
          <w:szCs w:val="28"/>
          <w:lang w:val="uk-UA"/>
        </w:rPr>
        <w:t>и</w:t>
      </w:r>
      <w:r>
        <w:rPr>
          <w:sz w:val="28"/>
          <w:szCs w:val="28"/>
        </w:rPr>
        <w:t xml:space="preserve"> були проведені на належному рівні, з використанням сучасних виховних технологій і мали значний емоційний вплив на школярів.</w:t>
      </w:r>
      <w:r>
        <w:rPr>
          <w:color w:val="C00000"/>
          <w:sz w:val="28"/>
          <w:szCs w:val="28"/>
        </w:rPr>
        <w:t xml:space="preserve"> </w:t>
      </w:r>
    </w:p>
    <w:p>
      <w:pPr>
        <w:pStyle w:val="Normal"/>
        <w:ind w:firstLine="426"/>
        <w:jc w:val="both"/>
        <w:rPr/>
      </w:pPr>
      <w:r>
        <w:rPr>
          <w:sz w:val="28"/>
          <w:szCs w:val="28"/>
          <w:lang w:val="uk-UA"/>
        </w:rPr>
        <w:t xml:space="preserve">Активізації виховної роботи сприяло переведення освітнього процесу в жовтні 2023 року у змішаний формат. </w:t>
      </w:r>
    </w:p>
    <w:p>
      <w:pPr>
        <w:pStyle w:val="Normal"/>
        <w:ind w:firstLine="426"/>
        <w:jc w:val="both"/>
        <w:rPr/>
      </w:pPr>
      <w:r>
        <w:rPr>
          <w:sz w:val="28"/>
          <w:szCs w:val="28"/>
          <w:lang w:val="uk-UA"/>
        </w:rPr>
        <w:t>Протягом року учні брали участь в онлайн конкурсах та заходах.</w:t>
      </w:r>
    </w:p>
    <w:p>
      <w:pPr>
        <w:pStyle w:val="Normal"/>
        <w:ind w:firstLine="426"/>
        <w:jc w:val="both"/>
        <w:rPr/>
      </w:pPr>
      <w:r>
        <w:rPr>
          <w:sz w:val="28"/>
          <w:szCs w:val="28"/>
          <w:lang w:val="uk-UA"/>
        </w:rPr>
        <w:t>Інформація про події, які відбуваються, висвітлюється на створених у Facebook сторінках закладу, парламенту (органу учнівського самоуправління).</w:t>
      </w:r>
    </w:p>
    <w:p>
      <w:pPr>
        <w:pStyle w:val="Normal"/>
        <w:spacing w:before="0" w:after="80"/>
        <w:ind w:firstLine="426"/>
        <w:jc w:val="both"/>
        <w:rPr>
          <w:lang w:val="uk-UA"/>
        </w:rPr>
      </w:pPr>
      <w:r>
        <w:rPr>
          <w:sz w:val="28"/>
          <w:szCs w:val="28"/>
          <w:lang w:val="uk-UA" w:eastAsia="en-US"/>
        </w:rPr>
        <w:t>У практиці роботи процес навчити жити щасливо і успішно часто має характер другорядності, поступившись першочерговістю процесу навчання предмету, професії. Як результат, більшість випускників  мають слабко сформовані життєві компетенції, нерозвинуті соціальні здібності, через що важко адаптуються до сучасних суспільно-економічних умов, не здатні до самореалізації в соціумі, проявляють схильність до асоціальної поведінки. З</w:t>
      </w:r>
      <w:r>
        <w:rPr>
          <w:sz w:val="28"/>
          <w:szCs w:val="28"/>
          <w:lang w:val="uk-UA"/>
        </w:rPr>
        <w:t xml:space="preserve"> метою вироблення нових підходів до виховання і навчання в умовах гуманізації і соціалізації, пошуку дієвих чинників впливу вчителів і учнів на процес соціалізації здобувачів освіти, способів </w:t>
      </w:r>
      <w:r>
        <w:rPr>
          <w:sz w:val="28"/>
          <w:szCs w:val="28"/>
          <w:lang w:val="uk-UA" w:eastAsia="en-US"/>
        </w:rPr>
        <w:t>передачі соціального досвіду індивіду і формування у нього певних, соціально бажаних стереотипів поведінки, якостей і властивостей особистості</w:t>
      </w:r>
      <w:r>
        <w:rPr>
          <w:sz w:val="28"/>
          <w:szCs w:val="28"/>
          <w:lang w:val="uk-UA"/>
        </w:rPr>
        <w:t xml:space="preserve"> було спрямовано роботу колективу.</w:t>
      </w:r>
    </w:p>
    <w:p>
      <w:pPr>
        <w:pStyle w:val="Normal"/>
        <w:spacing w:before="0" w:after="80"/>
        <w:ind w:firstLine="426"/>
        <w:jc w:val="both"/>
        <w:rPr>
          <w:lang w:val="uk-UA"/>
        </w:rPr>
      </w:pPr>
      <w:r>
        <w:rPr>
          <w:sz w:val="28"/>
          <w:szCs w:val="28"/>
          <w:lang w:val="uk-UA"/>
        </w:rPr>
        <w:t>Формуванню життєвих компетентностей учнів, зокрема  дії в надзвичайних ситуаціях, сприяло проведення занять у Класі безпеки, який функціонує з березня 2023 року. Обладнання Класу безпеки на суму 170738 грн. надано в рамках проекту, який реалізовано громадською організацією «ІСТОК» в партнерстві з представництвом Міжнародної урядової організації «РLA</w:t>
      </w:r>
      <w:r>
        <w:rPr>
          <w:sz w:val="28"/>
          <w:szCs w:val="28"/>
          <w:lang w:val="en-US"/>
        </w:rPr>
        <w:t>N</w:t>
      </w:r>
      <w:r>
        <w:rPr>
          <w:sz w:val="28"/>
          <w:szCs w:val="28"/>
          <w:lang w:val="uk-UA"/>
        </w:rPr>
        <w:t xml:space="preserve"> </w:t>
      </w:r>
      <w:r>
        <w:rPr>
          <w:sz w:val="28"/>
          <w:szCs w:val="28"/>
          <w:lang w:val="en-US"/>
        </w:rPr>
        <w:t>I</w:t>
      </w:r>
      <w:r>
        <w:rPr>
          <w:sz w:val="28"/>
          <w:szCs w:val="28"/>
          <w:lang w:val="uk-UA"/>
        </w:rPr>
        <w:t>NT</w:t>
      </w:r>
      <w:r>
        <w:rPr>
          <w:sz w:val="28"/>
          <w:szCs w:val="28"/>
          <w:lang w:val="en-US"/>
        </w:rPr>
        <w:t>E</w:t>
      </w:r>
      <w:r>
        <w:rPr>
          <w:sz w:val="28"/>
          <w:szCs w:val="28"/>
          <w:lang w:val="uk-UA"/>
        </w:rPr>
        <w:t xml:space="preserve">RNATIONAL» в Україні. </w:t>
      </w:r>
    </w:p>
    <w:p>
      <w:pPr>
        <w:pStyle w:val="Normal"/>
        <w:ind w:right="567" w:hanging="0"/>
        <w:rPr/>
      </w:pPr>
      <w:r>
        <w:rPr>
          <w:sz w:val="28"/>
          <w:szCs w:val="28"/>
          <w:lang w:val="uk-UA"/>
        </w:rPr>
        <w:t xml:space="preserve">      </w:t>
      </w:r>
      <w:r>
        <w:rPr>
          <w:sz w:val="28"/>
          <w:szCs w:val="28"/>
          <w:lang w:val="uk-UA"/>
        </w:rPr>
        <w:t>Більш детальний аналіз виховної роботи відображено в наказі від 01.06.2025 року №67  “Про підсумки виховної  роботи за  2024-2025 н.р.”</w:t>
      </w:r>
    </w:p>
    <w:p>
      <w:pPr>
        <w:pStyle w:val="Normal"/>
        <w:ind w:right="567" w:hanging="0"/>
        <w:rPr>
          <w:sz w:val="28"/>
          <w:szCs w:val="28"/>
          <w:lang w:val="uk-UA"/>
        </w:rPr>
      </w:pPr>
      <w:r>
        <w:rPr>
          <w:sz w:val="28"/>
          <w:szCs w:val="28"/>
          <w:lang w:val="uk-UA"/>
        </w:rPr>
      </w:r>
    </w:p>
    <w:p>
      <w:pPr>
        <w:pStyle w:val="Normal"/>
        <w:ind w:right="567" w:hanging="0"/>
        <w:jc w:val="center"/>
        <w:rPr>
          <w:b/>
          <w:b/>
          <w:sz w:val="28"/>
          <w:szCs w:val="28"/>
          <w:lang w:val="uk-UA"/>
        </w:rPr>
      </w:pPr>
      <w:r>
        <w:rPr>
          <w:b/>
          <w:sz w:val="28"/>
          <w:szCs w:val="28"/>
          <w:lang w:val="uk-UA"/>
        </w:rPr>
      </w:r>
    </w:p>
    <w:p>
      <w:pPr>
        <w:pStyle w:val="Normal"/>
        <w:ind w:right="567" w:hanging="0"/>
        <w:jc w:val="center"/>
        <w:rPr/>
      </w:pPr>
      <w:r>
        <w:rPr>
          <w:b/>
          <w:sz w:val="28"/>
          <w:szCs w:val="28"/>
          <w:lang w:val="uk-UA"/>
        </w:rPr>
        <w:t>Стан травматизму</w:t>
      </w:r>
    </w:p>
    <w:p>
      <w:pPr>
        <w:pStyle w:val="Normal"/>
        <w:ind w:right="567" w:hanging="0"/>
        <w:jc w:val="center"/>
        <w:rPr>
          <w:b/>
          <w:b/>
          <w:sz w:val="28"/>
          <w:szCs w:val="28"/>
          <w:lang w:val="uk-UA"/>
        </w:rPr>
      </w:pPr>
      <w:r>
        <w:rPr>
          <w:b/>
          <w:sz w:val="28"/>
          <w:szCs w:val="28"/>
          <w:lang w:val="uk-UA"/>
        </w:rPr>
      </w:r>
    </w:p>
    <w:p>
      <w:pPr>
        <w:pStyle w:val="Normal"/>
        <w:ind w:firstLine="708"/>
        <w:jc w:val="both"/>
        <w:rPr/>
      </w:pPr>
      <w:r>
        <w:rPr>
          <w:sz w:val="28"/>
          <w:szCs w:val="28"/>
        </w:rPr>
        <w:t>Оди</w:t>
      </w:r>
      <w:r>
        <w:rPr>
          <w:rFonts w:eastAsia="Calibri"/>
          <w:sz w:val="28"/>
          <w:szCs w:val="28"/>
        </w:rPr>
        <w:t>м</w:t>
      </w:r>
      <w:r>
        <w:rPr>
          <w:sz w:val="28"/>
          <w:szCs w:val="28"/>
        </w:rPr>
        <w:t xml:space="preserve"> із напрямів роботи щодо збереження життя та здоров’я дітей </w:t>
      </w:r>
      <w:r>
        <w:rPr>
          <w:rFonts w:eastAsia="Calibri"/>
          <w:sz w:val="28"/>
          <w:szCs w:val="28"/>
        </w:rPr>
        <w:t>є</w:t>
      </w:r>
      <w:r>
        <w:rPr>
          <w:sz w:val="28"/>
          <w:szCs w:val="28"/>
        </w:rPr>
        <w:t xml:space="preserve"> профілактика травматизму. </w:t>
      </w:r>
      <w:r>
        <w:rPr>
          <w:sz w:val="28"/>
          <w:szCs w:val="28"/>
          <w:lang w:val="uk-UA"/>
        </w:rPr>
        <w:t xml:space="preserve">Недостатньою є </w:t>
      </w:r>
      <w:r>
        <w:rPr>
          <w:sz w:val="28"/>
          <w:szCs w:val="28"/>
        </w:rPr>
        <w:t>робот</w:t>
      </w:r>
      <w:r>
        <w:rPr>
          <w:sz w:val="28"/>
          <w:szCs w:val="28"/>
          <w:lang w:val="uk-UA"/>
        </w:rPr>
        <w:t>а</w:t>
      </w:r>
      <w:r>
        <w:rPr>
          <w:sz w:val="28"/>
          <w:szCs w:val="28"/>
        </w:rPr>
        <w:t xml:space="preserve"> класних керівників, чергових вчителів </w:t>
      </w:r>
      <w:r>
        <w:rPr>
          <w:sz w:val="28"/>
          <w:szCs w:val="28"/>
          <w:lang w:val="uk-UA"/>
        </w:rPr>
        <w:t xml:space="preserve">щодо </w:t>
      </w:r>
      <w:r>
        <w:rPr>
          <w:sz w:val="28"/>
          <w:szCs w:val="28"/>
        </w:rPr>
        <w:t>дотриманн</w:t>
      </w:r>
      <w:r>
        <w:rPr>
          <w:sz w:val="28"/>
          <w:szCs w:val="28"/>
          <w:lang w:val="uk-UA"/>
        </w:rPr>
        <w:t>я</w:t>
      </w:r>
      <w:r>
        <w:rPr>
          <w:sz w:val="28"/>
          <w:szCs w:val="28"/>
        </w:rPr>
        <w:t xml:space="preserve"> правил безпечної поведінки учнями на уроках та на перервах</w:t>
      </w:r>
      <w:r>
        <w:rPr>
          <w:sz w:val="28"/>
          <w:szCs w:val="28"/>
          <w:lang w:val="uk-UA"/>
        </w:rPr>
        <w:t>. Не вдалося уникнути випадків травматизму під час освітнього процесу(1 випадок).  Працювати над попередженням таких випадків, особливо під час освітнього процесу - на уроках і перервах – це обов’язок і адміністрації, і всього колективу.</w:t>
      </w:r>
    </w:p>
    <w:p>
      <w:pPr>
        <w:pStyle w:val="Normal"/>
        <w:ind w:firstLine="708"/>
        <w:jc w:val="both"/>
        <w:rPr>
          <w:sz w:val="28"/>
          <w:szCs w:val="28"/>
          <w:lang w:val="uk-UA"/>
        </w:rPr>
      </w:pPr>
      <w:r>
        <w:rPr>
          <w:sz w:val="28"/>
          <w:szCs w:val="28"/>
          <w:lang w:val="uk-UA"/>
        </w:rPr>
        <w:t>Протягом 2024-2025 навчального року зафіксовано травми:</w:t>
      </w:r>
    </w:p>
    <w:tbl>
      <w:tblPr>
        <w:tblW w:w="10207" w:type="dxa"/>
        <w:jc w:val="center"/>
        <w:tblInd w:w="0" w:type="dxa"/>
        <w:tblLayout w:type="fixed"/>
        <w:tblCellMar>
          <w:top w:w="0" w:type="dxa"/>
          <w:left w:w="108" w:type="dxa"/>
          <w:bottom w:w="0" w:type="dxa"/>
          <w:right w:w="108" w:type="dxa"/>
        </w:tblCellMar>
        <w:tblLook w:val="04a0"/>
      </w:tblPr>
      <w:tblGrid>
        <w:gridCol w:w="1979"/>
        <w:gridCol w:w="1375"/>
        <w:gridCol w:w="1800"/>
        <w:gridCol w:w="923"/>
        <w:gridCol w:w="944"/>
        <w:gridCol w:w="1643"/>
        <w:gridCol w:w="1542"/>
      </w:tblGrid>
      <w:tr>
        <w:trPr>
          <w:trHeight w:val="493"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p>
            <w:pPr>
              <w:pStyle w:val="Normal"/>
              <w:widowControl w:val="false"/>
              <w:spacing w:before="0" w:after="0"/>
              <w:contextualSpacing/>
              <w:jc w:val="center"/>
              <w:rPr>
                <w:rFonts w:eastAsia="Calibri"/>
                <w:bCs/>
                <w:lang w:val="uk-UA" w:eastAsia="uk-UA"/>
              </w:rPr>
            </w:pPr>
            <w:r>
              <w:rPr>
                <w:rFonts w:eastAsia="Calibri"/>
                <w:bCs/>
                <w:lang w:val="uk-UA" w:eastAsia="uk-UA"/>
              </w:rPr>
              <w:t>2020-2021</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p>
            <w:pPr>
              <w:pStyle w:val="Normal"/>
              <w:widowControl w:val="false"/>
              <w:spacing w:before="0" w:after="0"/>
              <w:contextualSpacing/>
              <w:jc w:val="center"/>
              <w:rPr>
                <w:rFonts w:eastAsia="Calibri"/>
                <w:bCs/>
                <w:lang w:val="uk-UA" w:eastAsia="uk-UA"/>
              </w:rPr>
            </w:pPr>
            <w:r>
              <w:rPr>
                <w:rFonts w:eastAsia="Calibri"/>
                <w:bCs/>
                <w:lang w:val="uk-UA" w:eastAsia="uk-UA"/>
              </w:rPr>
              <w:t>2021-2022</w:t>
            </w:r>
          </w:p>
        </w:tc>
        <w:tc>
          <w:tcPr>
            <w:tcW w:w="18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p>
            <w:pPr>
              <w:pStyle w:val="Normal"/>
              <w:widowControl w:val="false"/>
              <w:spacing w:before="0" w:after="0"/>
              <w:contextualSpacing/>
              <w:jc w:val="center"/>
              <w:rPr>
                <w:rFonts w:eastAsia="Calibri"/>
                <w:bCs/>
                <w:lang w:val="uk-UA" w:eastAsia="uk-UA"/>
              </w:rPr>
            </w:pPr>
            <w:r>
              <w:rPr>
                <w:rFonts w:eastAsia="Calibri"/>
                <w:bCs/>
                <w:lang w:val="uk-UA" w:eastAsia="uk-UA"/>
              </w:rPr>
              <w:t>2022-2023</w:t>
            </w:r>
          </w:p>
        </w:tc>
        <w:tc>
          <w:tcPr>
            <w:tcW w:w="164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p>
            <w:pPr>
              <w:pStyle w:val="Normal"/>
              <w:widowControl w:val="false"/>
              <w:spacing w:before="0" w:after="0"/>
              <w:contextualSpacing/>
              <w:jc w:val="center"/>
              <w:rPr>
                <w:rFonts w:eastAsia="Calibri"/>
                <w:bCs/>
                <w:lang w:val="uk-UA" w:eastAsia="uk-UA"/>
              </w:rPr>
            </w:pPr>
            <w:r>
              <w:rPr>
                <w:rFonts w:eastAsia="Calibri"/>
                <w:bCs/>
                <w:lang w:val="uk-UA" w:eastAsia="uk-UA"/>
              </w:rPr>
              <w:t>2023-2024</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center"/>
              <w:rPr>
                <w:rFonts w:eastAsia="Calibri"/>
                <w:bCs/>
                <w:lang w:val="uk-UA" w:eastAsia="uk-UA"/>
              </w:rPr>
            </w:pPr>
            <w:r>
              <w:rPr>
                <w:rFonts w:eastAsia="Calibri"/>
                <w:bCs/>
                <w:lang w:val="uk-UA" w:eastAsia="uk-UA"/>
              </w:rPr>
            </w:r>
          </w:p>
          <w:p>
            <w:pPr>
              <w:pStyle w:val="Normal"/>
              <w:widowControl w:val="false"/>
              <w:spacing w:before="0" w:after="0"/>
              <w:contextualSpacing/>
              <w:jc w:val="center"/>
              <w:rPr>
                <w:rFonts w:eastAsia="Calibri"/>
                <w:bCs/>
                <w:lang w:val="uk-UA" w:eastAsia="uk-UA"/>
              </w:rPr>
            </w:pPr>
            <w:r>
              <w:rPr>
                <w:rFonts w:eastAsia="Calibri"/>
                <w:bCs/>
                <w:lang w:val="uk-UA" w:eastAsia="uk-UA"/>
              </w:rPr>
              <w:t>2024-2025</w:t>
            </w:r>
          </w:p>
        </w:tc>
      </w:tr>
      <w:tr>
        <w:trPr>
          <w:trHeight w:val="265"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b/>
                <w:b/>
                <w:lang w:val="uk-UA"/>
              </w:rPr>
            </w:pPr>
            <w:r>
              <w:rPr>
                <w:rFonts w:eastAsia="Calibri"/>
                <w:b/>
                <w:lang w:val="uk-UA"/>
              </w:rPr>
              <w:t>Учні</w:t>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lang w:val="uk-UA" w:eastAsia="uk-UA"/>
              </w:rPr>
            </w:pPr>
            <w:r>
              <w:rPr>
                <w:rFonts w:eastAsia="Calibri"/>
                <w:lang w:val="uk-UA" w:eastAsia="uk-UA"/>
              </w:rPr>
              <w:t>0</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lang w:val="uk-UA" w:eastAsia="uk-UA"/>
              </w:rPr>
            </w:pPr>
            <w:r>
              <w:rPr>
                <w:rFonts w:eastAsia="Calibri"/>
                <w:lang w:val="uk-UA" w:eastAsia="uk-UA"/>
              </w:rPr>
              <w:t>3</w:t>
            </w:r>
          </w:p>
        </w:tc>
        <w:tc>
          <w:tcPr>
            <w:tcW w:w="18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lang w:val="uk-UA" w:eastAsia="uk-UA"/>
              </w:rPr>
            </w:pPr>
            <w:r>
              <w:rPr>
                <w:rFonts w:eastAsia="Calibri"/>
                <w:lang w:val="uk-UA" w:eastAsia="uk-UA"/>
              </w:rPr>
              <w:t>0</w:t>
            </w:r>
          </w:p>
        </w:tc>
        <w:tc>
          <w:tcPr>
            <w:tcW w:w="16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26" w:leader="none"/>
              </w:tabs>
              <w:spacing w:before="0" w:after="0"/>
              <w:contextualSpacing/>
              <w:jc w:val="center"/>
              <w:rPr>
                <w:rFonts w:eastAsia="Calibri"/>
                <w:lang w:val="uk-UA" w:eastAsia="uk-UA"/>
              </w:rPr>
            </w:pPr>
            <w:r>
              <w:rPr>
                <w:rFonts w:eastAsia="Calibri"/>
                <w:lang w:val="uk-UA" w:eastAsia="uk-UA"/>
              </w:rPr>
              <w:t>2</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26" w:leader="none"/>
              </w:tabs>
              <w:spacing w:before="0" w:after="0"/>
              <w:contextualSpacing/>
              <w:jc w:val="center"/>
              <w:rPr>
                <w:rFonts w:eastAsia="Calibri"/>
                <w:lang w:val="uk-UA" w:eastAsia="uk-UA"/>
              </w:rPr>
            </w:pPr>
            <w:r>
              <w:rPr>
                <w:rFonts w:eastAsia="Calibri"/>
                <w:lang w:val="uk-UA" w:eastAsia="uk-UA"/>
              </w:rPr>
              <w:t>1</w:t>
            </w:r>
          </w:p>
        </w:tc>
      </w:tr>
      <w:tr>
        <w:trPr>
          <w:trHeight w:val="414" w:hRule="atLeast"/>
        </w:trPr>
        <w:tc>
          <w:tcPr>
            <w:tcW w:w="19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lang w:val="uk-UA"/>
              </w:rPr>
            </w:pPr>
            <w:r>
              <w:rPr>
                <w:rFonts w:eastAsia="Calibri"/>
                <w:b/>
                <w:lang w:val="uk-UA"/>
              </w:rPr>
              <w:t>Працівники</w:t>
            </w:r>
          </w:p>
        </w:tc>
        <w:tc>
          <w:tcPr>
            <w:tcW w:w="40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lang w:val="uk-UA"/>
              </w:rPr>
            </w:pPr>
            <w:r>
              <w:rPr>
                <w:rFonts w:eastAsia="Calibri"/>
                <w:b/>
                <w:lang w:val="uk-UA"/>
              </w:rPr>
              <w:t>Травми виробничого  характеру</w:t>
            </w:r>
          </w:p>
        </w:tc>
        <w:tc>
          <w:tcPr>
            <w:tcW w:w="412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lang w:val="uk-UA"/>
              </w:rPr>
            </w:pPr>
            <w:r>
              <w:rPr>
                <w:rFonts w:eastAsia="Calibri"/>
                <w:b/>
                <w:lang w:val="uk-UA"/>
              </w:rPr>
              <w:t>Травми невиробничого характеру</w:t>
            </w:r>
          </w:p>
        </w:tc>
      </w:tr>
      <w:tr>
        <w:trPr>
          <w:trHeight w:val="280" w:hRule="atLeast"/>
        </w:trPr>
        <w:tc>
          <w:tcPr>
            <w:tcW w:w="19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eastAsia="Calibri"/>
                <w:b/>
                <w:b/>
                <w:lang w:val="uk-UA"/>
              </w:rPr>
            </w:pPr>
            <w:r>
              <w:rPr>
                <w:rFonts w:eastAsia="Calibri"/>
                <w:b/>
                <w:lang w:val="uk-UA"/>
              </w:rPr>
            </w:r>
          </w:p>
        </w:tc>
        <w:tc>
          <w:tcPr>
            <w:tcW w:w="40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
                <w:b/>
                <w:lang w:val="uk-UA"/>
              </w:rPr>
            </w:pPr>
            <w:r>
              <w:rPr>
                <w:rFonts w:eastAsia="Calibri"/>
                <w:b/>
                <w:lang w:val="uk-UA"/>
              </w:rPr>
              <w:t>0</w:t>
            </w:r>
          </w:p>
        </w:tc>
        <w:tc>
          <w:tcPr>
            <w:tcW w:w="412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lang w:val="uk-UA"/>
              </w:rPr>
            </w:pPr>
            <w:r>
              <w:rPr>
                <w:rFonts w:eastAsia="Calibri"/>
                <w:lang w:val="uk-UA"/>
              </w:rPr>
              <w:t>1</w:t>
            </w:r>
          </w:p>
        </w:tc>
      </w:tr>
    </w:tbl>
    <w:p>
      <w:pPr>
        <w:pStyle w:val="Normal"/>
        <w:ind w:firstLine="708"/>
        <w:jc w:val="both"/>
        <w:rPr>
          <w:sz w:val="28"/>
          <w:szCs w:val="28"/>
          <w:lang w:val="uk-UA"/>
        </w:rPr>
      </w:pPr>
      <w:r>
        <w:rPr>
          <w:sz w:val="28"/>
          <w:szCs w:val="28"/>
          <w:lang w:val="uk-UA"/>
        </w:rPr>
      </w:r>
    </w:p>
    <w:p>
      <w:pPr>
        <w:pStyle w:val="Normal"/>
        <w:jc w:val="both"/>
        <w:rPr/>
      </w:pPr>
      <w:r>
        <w:rPr>
          <w:sz w:val="28"/>
          <w:szCs w:val="28"/>
          <w:lang w:val="uk-UA"/>
        </w:rPr>
        <w:t xml:space="preserve">Мікротравм - 29 </w:t>
      </w:r>
    </w:p>
    <w:p>
      <w:pPr>
        <w:pStyle w:val="Normal"/>
        <w:jc w:val="both"/>
        <w:rPr/>
      </w:pPr>
      <w:r>
        <w:rPr>
          <w:sz w:val="28"/>
          <w:szCs w:val="28"/>
          <w:lang w:val="uk-UA"/>
        </w:rPr>
        <w:t xml:space="preserve">Звернень до медичної сестри - 331 </w:t>
      </w:r>
    </w:p>
    <w:p>
      <w:pPr>
        <w:pStyle w:val="Normal"/>
        <w:jc w:val="both"/>
        <w:rPr/>
      </w:pPr>
      <w:r>
        <w:rPr>
          <w:sz w:val="28"/>
          <w:szCs w:val="28"/>
          <w:lang w:val="uk-UA"/>
        </w:rPr>
        <w:t>Викликів швидкої – 2.</w:t>
      </w:r>
    </w:p>
    <w:p>
      <w:pPr>
        <w:pStyle w:val="Normal"/>
        <w:jc w:val="center"/>
        <w:rPr>
          <w:b/>
          <w:b/>
          <w:sz w:val="28"/>
          <w:szCs w:val="28"/>
        </w:rPr>
      </w:pPr>
      <w:r>
        <w:rPr>
          <w:b/>
          <w:sz w:val="28"/>
          <w:szCs w:val="28"/>
        </w:rPr>
        <w:t>Робота з ОП, збереження життя та здоров я учнів.</w:t>
      </w:r>
    </w:p>
    <w:p>
      <w:pPr>
        <w:pStyle w:val="Normal"/>
        <w:ind w:firstLine="708"/>
        <w:jc w:val="both"/>
        <w:rPr/>
      </w:pPr>
      <w:r>
        <w:rPr>
          <w:rFonts w:eastAsia="Calibri"/>
          <w:sz w:val="28"/>
          <w:szCs w:val="28"/>
          <w:lang w:val="uk-UA"/>
        </w:rPr>
        <w:t>Протягом року проводиться робота</w:t>
      </w:r>
      <w:r>
        <w:rPr>
          <w:sz w:val="28"/>
          <w:szCs w:val="28"/>
          <w:lang w:val="uk-UA"/>
        </w:rPr>
        <w:t xml:space="preserve"> з охорони праці, збереження життя та здоров’я дітей, проходження обов’язкових медоглядів. Медичне обслуговування учнів та працівників здійснюється медичною сестрою, організовано відповідно до нормативно-правов</w:t>
      </w:r>
      <w:r>
        <w:rPr>
          <w:rFonts w:eastAsia="Calibri"/>
          <w:sz w:val="28"/>
          <w:szCs w:val="28"/>
          <w:lang w:val="uk-UA"/>
        </w:rPr>
        <w:t>их</w:t>
      </w:r>
      <w:r>
        <w:rPr>
          <w:sz w:val="28"/>
          <w:szCs w:val="28"/>
          <w:lang w:val="uk-UA"/>
        </w:rPr>
        <w:t xml:space="preserve"> документів. Існує проблема проходження курсів та чергової атестації медичної сестри через  воєнний стан. </w:t>
      </w:r>
      <w:r>
        <w:rPr>
          <w:sz w:val="28"/>
          <w:szCs w:val="28"/>
        </w:rPr>
        <w:t xml:space="preserve">Медичний  кабінет забезпечений основним інвентарем, приладами, медикаментами. </w:t>
      </w:r>
    </w:p>
    <w:p>
      <w:pPr>
        <w:pStyle w:val="Normal"/>
        <w:ind w:firstLine="708"/>
        <w:jc w:val="both"/>
        <w:rPr>
          <w:sz w:val="28"/>
          <w:szCs w:val="28"/>
          <w:lang w:val="uk-UA"/>
        </w:rPr>
      </w:pPr>
      <w:r>
        <w:rPr>
          <w:sz w:val="28"/>
          <w:szCs w:val="28"/>
          <w:lang w:val="uk-UA"/>
        </w:rPr>
        <w:t xml:space="preserve">Вчасно проводяться всі види медичних оглядів, здійснюється контроль за дотриманням вимог санітарії і гігієни працівниками. Якісно організований  медогляд учнів. Відповідно до результатів медичного огляду формуються  списки учнів  спеціальної, підготовчої та  основної групи: </w:t>
      </w:r>
    </w:p>
    <w:tbl>
      <w:tblPr>
        <w:tblW w:w="9898" w:type="dxa"/>
        <w:jc w:val="left"/>
        <w:tblInd w:w="-99" w:type="dxa"/>
        <w:tblLayout w:type="fixed"/>
        <w:tblCellMar>
          <w:top w:w="0" w:type="dxa"/>
          <w:left w:w="10" w:type="dxa"/>
          <w:bottom w:w="0" w:type="dxa"/>
          <w:right w:w="0" w:type="dxa"/>
        </w:tblCellMar>
        <w:tblLook w:val="04a0"/>
      </w:tblPr>
      <w:tblGrid>
        <w:gridCol w:w="2121"/>
        <w:gridCol w:w="2122"/>
        <w:gridCol w:w="1413"/>
        <w:gridCol w:w="1418"/>
        <w:gridCol w:w="1410"/>
        <w:gridCol w:w="1413"/>
      </w:tblGrid>
      <w:tr>
        <w:trPr>
          <w:trHeight w:val="481" w:hRule="atLeast"/>
        </w:trPr>
        <w:tc>
          <w:tcPr>
            <w:tcW w:w="2121" w:type="dxa"/>
            <w:tcBorders>
              <w:top w:val="single" w:sz="8" w:space="0" w:color="000000"/>
              <w:left w:val="single" w:sz="8" w:space="0" w:color="000000"/>
              <w:bottom w:val="single" w:sz="8" w:space="0" w:color="000000"/>
            </w:tcBorders>
            <w:vAlign w:val="center"/>
          </w:tcPr>
          <w:p>
            <w:pPr>
              <w:pStyle w:val="Normal"/>
              <w:widowControl w:val="false"/>
              <w:snapToGrid w:val="false"/>
              <w:jc w:val="center"/>
              <w:rPr>
                <w:sz w:val="28"/>
                <w:szCs w:val="28"/>
              </w:rPr>
            </w:pPr>
            <w:r>
              <w:rPr>
                <w:sz w:val="28"/>
                <w:szCs w:val="28"/>
              </w:rPr>
            </w:r>
          </w:p>
        </w:tc>
        <w:tc>
          <w:tcPr>
            <w:tcW w:w="2122" w:type="dxa"/>
            <w:tcBorders>
              <w:top w:val="single" w:sz="8" w:space="0" w:color="000000"/>
              <w:left w:val="single" w:sz="8" w:space="0" w:color="000000"/>
              <w:bottom w:val="single" w:sz="8" w:space="0" w:color="000000"/>
            </w:tcBorders>
            <w:vAlign w:val="center"/>
          </w:tcPr>
          <w:p>
            <w:pPr>
              <w:pStyle w:val="Normal"/>
              <w:widowControl w:val="false"/>
              <w:jc w:val="center"/>
              <w:rPr/>
            </w:pPr>
            <w:r>
              <w:rPr>
                <w:sz w:val="28"/>
                <w:szCs w:val="28"/>
                <w:lang w:val="uk-UA"/>
              </w:rPr>
              <w:t>2020</w:t>
            </w:r>
          </w:p>
        </w:tc>
        <w:tc>
          <w:tcPr>
            <w:tcW w:w="1413" w:type="dxa"/>
            <w:tcBorders>
              <w:top w:val="single" w:sz="8" w:space="0" w:color="000000"/>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2021</w:t>
            </w:r>
          </w:p>
        </w:tc>
        <w:tc>
          <w:tcPr>
            <w:tcW w:w="1418" w:type="dxa"/>
            <w:tcBorders>
              <w:top w:val="single" w:sz="8" w:space="0" w:color="000000"/>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2022</w:t>
            </w:r>
          </w:p>
        </w:tc>
        <w:tc>
          <w:tcPr>
            <w:tcW w:w="1410" w:type="dxa"/>
            <w:tcBorders>
              <w:top w:val="single" w:sz="8" w:space="0" w:color="000000"/>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2023</w:t>
            </w:r>
          </w:p>
        </w:tc>
        <w:tc>
          <w:tcPr>
            <w:tcW w:w="14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sz w:val="28"/>
                <w:szCs w:val="28"/>
                <w:lang w:val="uk-UA"/>
              </w:rPr>
            </w:pPr>
            <w:r>
              <w:rPr>
                <w:sz w:val="28"/>
                <w:szCs w:val="28"/>
                <w:lang w:val="uk-UA"/>
              </w:rPr>
              <w:t>2024</w:t>
            </w:r>
          </w:p>
        </w:tc>
      </w:tr>
      <w:tr>
        <w:trPr>
          <w:trHeight w:val="481" w:hRule="atLeast"/>
        </w:trPr>
        <w:tc>
          <w:tcPr>
            <w:tcW w:w="2121"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Основна</w:t>
            </w:r>
          </w:p>
        </w:tc>
        <w:tc>
          <w:tcPr>
            <w:tcW w:w="2122" w:type="dxa"/>
            <w:tcBorders>
              <w:left w:val="single" w:sz="8" w:space="0" w:color="000000"/>
              <w:bottom w:val="single" w:sz="8" w:space="0" w:color="000000"/>
            </w:tcBorders>
            <w:vAlign w:val="center"/>
          </w:tcPr>
          <w:p>
            <w:pPr>
              <w:pStyle w:val="Normal"/>
              <w:widowControl w:val="false"/>
              <w:jc w:val="center"/>
              <w:rPr/>
            </w:pPr>
            <w:r>
              <w:rPr>
                <w:sz w:val="28"/>
                <w:szCs w:val="28"/>
                <w:lang w:val="uk-UA"/>
              </w:rPr>
              <w:t>60%</w:t>
            </w:r>
          </w:p>
        </w:tc>
        <w:tc>
          <w:tcPr>
            <w:tcW w:w="2831" w:type="dxa"/>
            <w:gridSpan w:val="2"/>
            <w:vMerge w:val="restart"/>
            <w:tcBorders>
              <w:left w:val="single" w:sz="8" w:space="0" w:color="000000"/>
              <w:bottom w:val="single" w:sz="8" w:space="0" w:color="000000"/>
            </w:tcBorders>
            <w:vAlign w:val="center"/>
          </w:tcPr>
          <w:p>
            <w:pPr>
              <w:pStyle w:val="Normal"/>
              <w:widowControl w:val="false"/>
              <w:jc w:val="center"/>
              <w:rPr/>
            </w:pPr>
            <w:r>
              <w:rPr>
                <w:sz w:val="28"/>
                <w:szCs w:val="28"/>
                <w:lang w:val="uk-UA"/>
              </w:rPr>
              <w:t>Медичний огляд скасовано на час дистанційного формату (через карантин, воєнний стан)</w:t>
            </w:r>
          </w:p>
        </w:tc>
        <w:tc>
          <w:tcPr>
            <w:tcW w:w="1410"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58%</w:t>
            </w:r>
          </w:p>
        </w:tc>
        <w:tc>
          <w:tcPr>
            <w:tcW w:w="1413" w:type="dxa"/>
            <w:tcBorders>
              <w:left w:val="single" w:sz="8" w:space="0" w:color="000000"/>
              <w:bottom w:val="single" w:sz="8" w:space="0" w:color="000000"/>
              <w:right w:val="single" w:sz="8" w:space="0" w:color="000000"/>
            </w:tcBorders>
            <w:vAlign w:val="center"/>
          </w:tcPr>
          <w:p>
            <w:pPr>
              <w:pStyle w:val="Normal"/>
              <w:widowControl w:val="false"/>
              <w:jc w:val="center"/>
              <w:rPr/>
            </w:pPr>
            <w:r>
              <w:rPr>
                <w:sz w:val="28"/>
                <w:szCs w:val="28"/>
                <w:lang w:val="uk-UA"/>
              </w:rPr>
              <w:t>60%</w:t>
            </w:r>
          </w:p>
        </w:tc>
      </w:tr>
      <w:tr>
        <w:trPr>
          <w:trHeight w:val="481" w:hRule="atLeast"/>
        </w:trPr>
        <w:tc>
          <w:tcPr>
            <w:tcW w:w="2121"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Підготовча</w:t>
            </w:r>
          </w:p>
        </w:tc>
        <w:tc>
          <w:tcPr>
            <w:tcW w:w="2122" w:type="dxa"/>
            <w:tcBorders>
              <w:left w:val="single" w:sz="8" w:space="0" w:color="000000"/>
              <w:bottom w:val="single" w:sz="8" w:space="0" w:color="000000"/>
            </w:tcBorders>
            <w:vAlign w:val="center"/>
          </w:tcPr>
          <w:p>
            <w:pPr>
              <w:pStyle w:val="Normal"/>
              <w:widowControl w:val="false"/>
              <w:jc w:val="center"/>
              <w:rPr/>
            </w:pPr>
            <w:r>
              <w:rPr>
                <w:sz w:val="28"/>
                <w:szCs w:val="28"/>
                <w:lang w:val="uk-UA"/>
              </w:rPr>
              <w:t>20%</w:t>
            </w:r>
          </w:p>
        </w:tc>
        <w:tc>
          <w:tcPr>
            <w:tcW w:w="2831" w:type="dxa"/>
            <w:gridSpan w:val="2"/>
            <w:vMerge w:val="continue"/>
            <w:tcBorders>
              <w:left w:val="single" w:sz="8" w:space="0" w:color="000000"/>
              <w:bottom w:val="single" w:sz="8" w:space="0" w:color="000000"/>
            </w:tcBorders>
            <w:vAlign w:val="center"/>
          </w:tcPr>
          <w:p>
            <w:pPr>
              <w:pStyle w:val="Normal"/>
              <w:widowControl w:val="false"/>
              <w:snapToGrid w:val="false"/>
              <w:jc w:val="center"/>
              <w:rPr>
                <w:sz w:val="28"/>
                <w:szCs w:val="28"/>
              </w:rPr>
            </w:pPr>
            <w:r>
              <w:rPr>
                <w:sz w:val="28"/>
                <w:szCs w:val="28"/>
              </w:rPr>
            </w:r>
          </w:p>
        </w:tc>
        <w:tc>
          <w:tcPr>
            <w:tcW w:w="1410"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23%</w:t>
            </w:r>
          </w:p>
        </w:tc>
        <w:tc>
          <w:tcPr>
            <w:tcW w:w="1413" w:type="dxa"/>
            <w:tcBorders>
              <w:left w:val="single" w:sz="8" w:space="0" w:color="000000"/>
              <w:bottom w:val="single" w:sz="8" w:space="0" w:color="000000"/>
              <w:right w:val="single" w:sz="8" w:space="0" w:color="000000"/>
            </w:tcBorders>
            <w:vAlign w:val="center"/>
          </w:tcPr>
          <w:p>
            <w:pPr>
              <w:pStyle w:val="Normal"/>
              <w:widowControl w:val="false"/>
              <w:jc w:val="center"/>
              <w:rPr/>
            </w:pPr>
            <w:r>
              <w:rPr>
                <w:sz w:val="28"/>
                <w:szCs w:val="28"/>
                <w:lang w:val="uk-UA"/>
              </w:rPr>
              <w:t>23%</w:t>
            </w:r>
          </w:p>
        </w:tc>
      </w:tr>
      <w:tr>
        <w:trPr>
          <w:trHeight w:val="481" w:hRule="atLeast"/>
        </w:trPr>
        <w:tc>
          <w:tcPr>
            <w:tcW w:w="2121"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Спеціальна</w:t>
            </w:r>
          </w:p>
        </w:tc>
        <w:tc>
          <w:tcPr>
            <w:tcW w:w="2122" w:type="dxa"/>
            <w:tcBorders>
              <w:left w:val="single" w:sz="8" w:space="0" w:color="000000"/>
              <w:bottom w:val="single" w:sz="8" w:space="0" w:color="000000"/>
            </w:tcBorders>
            <w:vAlign w:val="center"/>
          </w:tcPr>
          <w:p>
            <w:pPr>
              <w:pStyle w:val="Normal"/>
              <w:widowControl w:val="false"/>
              <w:jc w:val="center"/>
              <w:rPr/>
            </w:pPr>
            <w:r>
              <w:rPr>
                <w:sz w:val="28"/>
                <w:szCs w:val="28"/>
                <w:lang w:val="uk-UA"/>
              </w:rPr>
              <w:t>20%</w:t>
            </w:r>
          </w:p>
        </w:tc>
        <w:tc>
          <w:tcPr>
            <w:tcW w:w="2831" w:type="dxa"/>
            <w:gridSpan w:val="2"/>
            <w:vMerge w:val="continue"/>
            <w:tcBorders>
              <w:left w:val="single" w:sz="8" w:space="0" w:color="000000"/>
              <w:bottom w:val="single" w:sz="8" w:space="0" w:color="000000"/>
            </w:tcBorders>
            <w:vAlign w:val="center"/>
          </w:tcPr>
          <w:p>
            <w:pPr>
              <w:pStyle w:val="Normal"/>
              <w:widowControl w:val="false"/>
              <w:snapToGrid w:val="false"/>
              <w:jc w:val="center"/>
              <w:rPr>
                <w:sz w:val="28"/>
                <w:szCs w:val="28"/>
              </w:rPr>
            </w:pPr>
            <w:r>
              <w:rPr>
                <w:sz w:val="28"/>
                <w:szCs w:val="28"/>
              </w:rPr>
            </w:r>
          </w:p>
        </w:tc>
        <w:tc>
          <w:tcPr>
            <w:tcW w:w="1410" w:type="dxa"/>
            <w:tcBorders>
              <w:left w:val="single" w:sz="8" w:space="0" w:color="000000"/>
              <w:bottom w:val="single" w:sz="8" w:space="0" w:color="000000"/>
            </w:tcBorders>
            <w:vAlign w:val="center"/>
          </w:tcPr>
          <w:p>
            <w:pPr>
              <w:pStyle w:val="Normal"/>
              <w:widowControl w:val="false"/>
              <w:jc w:val="center"/>
              <w:rPr>
                <w:sz w:val="28"/>
                <w:szCs w:val="28"/>
                <w:lang w:val="uk-UA"/>
              </w:rPr>
            </w:pPr>
            <w:r>
              <w:rPr>
                <w:sz w:val="28"/>
                <w:szCs w:val="28"/>
                <w:lang w:val="uk-UA"/>
              </w:rPr>
              <w:t>19%</w:t>
            </w:r>
          </w:p>
        </w:tc>
        <w:tc>
          <w:tcPr>
            <w:tcW w:w="1413" w:type="dxa"/>
            <w:tcBorders>
              <w:left w:val="single" w:sz="8" w:space="0" w:color="000000"/>
              <w:bottom w:val="single" w:sz="8" w:space="0" w:color="000000"/>
              <w:right w:val="single" w:sz="8" w:space="0" w:color="000000"/>
            </w:tcBorders>
            <w:vAlign w:val="center"/>
          </w:tcPr>
          <w:p>
            <w:pPr>
              <w:pStyle w:val="Normal"/>
              <w:widowControl w:val="false"/>
              <w:jc w:val="center"/>
              <w:rPr/>
            </w:pPr>
            <w:r>
              <w:rPr>
                <w:sz w:val="28"/>
                <w:szCs w:val="28"/>
                <w:lang w:val="uk-UA"/>
              </w:rPr>
              <w:t>17%</w:t>
            </w:r>
          </w:p>
        </w:tc>
      </w:tr>
    </w:tbl>
    <w:p>
      <w:pPr>
        <w:pStyle w:val="Normal"/>
        <w:ind w:left="708" w:firstLine="426"/>
        <w:jc w:val="center"/>
        <w:rPr/>
      </w:pPr>
      <w:r>
        <w:rPr>
          <w:b/>
          <w:sz w:val="28"/>
          <w:szCs w:val="28"/>
        </w:rPr>
        <w:t>Робота з</w:t>
      </w:r>
      <w:r>
        <w:rPr>
          <w:b/>
          <w:sz w:val="28"/>
          <w:szCs w:val="28"/>
          <w:lang w:val="uk-UA"/>
        </w:rPr>
        <w:t>і</w:t>
      </w:r>
      <w:r>
        <w:rPr>
          <w:b/>
          <w:sz w:val="28"/>
          <w:szCs w:val="28"/>
        </w:rPr>
        <w:t xml:space="preserve"> зверненнями громадян</w:t>
      </w:r>
    </w:p>
    <w:p>
      <w:pPr>
        <w:pStyle w:val="Normal"/>
        <w:ind w:firstLine="426"/>
        <w:jc w:val="both"/>
        <w:rPr/>
      </w:pPr>
      <w:r>
        <w:rPr>
          <w:sz w:val="28"/>
          <w:szCs w:val="28"/>
          <w:lang w:val="uk-UA"/>
        </w:rPr>
        <w:t xml:space="preserve">У 2024-2025 </w:t>
      </w:r>
      <w:r>
        <w:rPr>
          <w:sz w:val="28"/>
          <w:szCs w:val="28"/>
        </w:rPr>
        <w:t>навчально</w:t>
      </w:r>
      <w:r>
        <w:rPr>
          <w:sz w:val="28"/>
          <w:szCs w:val="28"/>
          <w:lang w:val="uk-UA"/>
        </w:rPr>
        <w:t xml:space="preserve">му </w:t>
      </w:r>
      <w:r>
        <w:rPr>
          <w:sz w:val="28"/>
          <w:szCs w:val="28"/>
        </w:rPr>
        <w:t>ро</w:t>
      </w:r>
      <w:r>
        <w:rPr>
          <w:sz w:val="28"/>
          <w:szCs w:val="28"/>
          <w:lang w:val="uk-UA"/>
        </w:rPr>
        <w:t xml:space="preserve">ці </w:t>
      </w:r>
      <w:r>
        <w:rPr>
          <w:sz w:val="28"/>
          <w:szCs w:val="28"/>
        </w:rPr>
        <w:t xml:space="preserve">зареєстровано </w:t>
      </w:r>
      <w:r>
        <w:rPr>
          <w:sz w:val="28"/>
          <w:szCs w:val="28"/>
          <w:lang w:val="uk-UA"/>
        </w:rPr>
        <w:t>п</w:t>
      </w:r>
      <w:r>
        <w:rPr>
          <w:sz w:val="28"/>
          <w:szCs w:val="28"/>
        </w:rPr>
        <w:t xml:space="preserve">исьмових звернень </w:t>
      </w:r>
      <w:r>
        <w:rPr>
          <w:sz w:val="28"/>
          <w:szCs w:val="28"/>
          <w:lang w:val="uk-UA"/>
        </w:rPr>
        <w:t>-0, усних-</w:t>
      </w:r>
      <w:r>
        <w:rPr>
          <w:sz w:val="28"/>
          <w:szCs w:val="28"/>
        </w:rPr>
        <w:t xml:space="preserve"> </w:t>
      </w:r>
      <w:r>
        <w:rPr>
          <w:sz w:val="28"/>
          <w:szCs w:val="28"/>
          <w:lang w:val="uk-UA"/>
        </w:rPr>
        <w:t>1.</w:t>
      </w:r>
      <w:r>
        <w:rPr>
          <w:sz w:val="28"/>
          <w:szCs w:val="28"/>
        </w:rPr>
        <w:t xml:space="preserve"> </w:t>
      </w:r>
      <w:r>
        <w:rPr>
          <w:sz w:val="28"/>
          <w:szCs w:val="28"/>
          <w:lang w:val="uk-UA"/>
        </w:rPr>
        <w:t>Під час  з</w:t>
      </w:r>
      <w:r>
        <w:rPr>
          <w:sz w:val="28"/>
          <w:szCs w:val="28"/>
        </w:rPr>
        <w:t xml:space="preserve">устрічей з батьками </w:t>
      </w:r>
      <w:r>
        <w:rPr>
          <w:sz w:val="28"/>
          <w:szCs w:val="28"/>
          <w:lang w:val="uk-UA"/>
        </w:rPr>
        <w:t xml:space="preserve"> </w:t>
      </w:r>
      <w:r>
        <w:rPr>
          <w:sz w:val="28"/>
          <w:szCs w:val="28"/>
        </w:rPr>
        <w:t>вирішу</w:t>
      </w:r>
      <w:r>
        <w:rPr>
          <w:rFonts w:eastAsia="Calibri"/>
          <w:sz w:val="28"/>
          <w:szCs w:val="28"/>
        </w:rPr>
        <w:t>ються</w:t>
      </w:r>
      <w:r>
        <w:rPr>
          <w:sz w:val="28"/>
          <w:szCs w:val="28"/>
        </w:rPr>
        <w:t xml:space="preserve"> проблеми на рівні </w:t>
      </w:r>
      <w:r>
        <w:rPr>
          <w:sz w:val="28"/>
          <w:szCs w:val="28"/>
          <w:lang w:val="uk-UA"/>
        </w:rPr>
        <w:t>закладу</w:t>
      </w:r>
      <w:r>
        <w:rPr>
          <w:sz w:val="28"/>
          <w:szCs w:val="28"/>
        </w:rPr>
        <w:t>, зміцню</w:t>
      </w:r>
      <w:r>
        <w:rPr>
          <w:rFonts w:eastAsia="Calibri"/>
          <w:sz w:val="28"/>
          <w:szCs w:val="28"/>
        </w:rPr>
        <w:t>ється</w:t>
      </w:r>
      <w:r>
        <w:rPr>
          <w:sz w:val="28"/>
          <w:szCs w:val="28"/>
        </w:rPr>
        <w:t xml:space="preserve"> т</w:t>
      </w:r>
      <w:r>
        <w:rPr>
          <w:rFonts w:eastAsia="Calibri"/>
          <w:sz w:val="28"/>
          <w:szCs w:val="28"/>
        </w:rPr>
        <w:t>а</w:t>
      </w:r>
      <w:r>
        <w:rPr>
          <w:sz w:val="28"/>
          <w:szCs w:val="28"/>
        </w:rPr>
        <w:t xml:space="preserve"> атмосфера довіри, партнерства, яка вже склалася в колективі вчителів, батьків та учнів</w:t>
      </w:r>
      <w:r>
        <w:rPr>
          <w:sz w:val="28"/>
          <w:szCs w:val="28"/>
          <w:lang w:val="uk-UA"/>
        </w:rPr>
        <w:t>,</w:t>
      </w:r>
      <w:r>
        <w:rPr>
          <w:sz w:val="28"/>
          <w:szCs w:val="28"/>
        </w:rPr>
        <w:t xml:space="preserve"> більшість проблем – через нерозуміння і </w:t>
      </w:r>
      <w:r>
        <w:rPr>
          <w:sz w:val="28"/>
          <w:szCs w:val="28"/>
          <w:lang w:val="uk-UA"/>
        </w:rPr>
        <w:t>недостовірну</w:t>
      </w:r>
      <w:r>
        <w:rPr>
          <w:sz w:val="28"/>
          <w:szCs w:val="28"/>
        </w:rPr>
        <w:t xml:space="preserve"> інформацію.</w:t>
      </w:r>
    </w:p>
    <w:p>
      <w:pPr>
        <w:pStyle w:val="Normal"/>
        <w:ind w:firstLine="426"/>
        <w:jc w:val="both"/>
        <w:rPr/>
      </w:pPr>
      <w:r>
        <w:rPr>
          <w:rFonts w:eastAsia="Times New Roman"/>
          <w:sz w:val="28"/>
          <w:szCs w:val="28"/>
        </w:rPr>
        <w:t xml:space="preserve"> </w:t>
      </w:r>
      <w:r>
        <w:rPr>
          <w:sz w:val="28"/>
          <w:szCs w:val="28"/>
        </w:rPr>
        <w:t>Проте</w:t>
      </w:r>
      <w:r>
        <w:rPr>
          <w:sz w:val="28"/>
          <w:szCs w:val="28"/>
          <w:lang w:val="uk-UA"/>
        </w:rPr>
        <w:t>,</w:t>
      </w:r>
      <w:r>
        <w:rPr>
          <w:sz w:val="28"/>
          <w:szCs w:val="28"/>
        </w:rPr>
        <w:t xml:space="preserve"> не відчува</w:t>
      </w:r>
      <w:r>
        <w:rPr>
          <w:sz w:val="28"/>
          <w:szCs w:val="28"/>
          <w:lang w:val="uk-UA"/>
        </w:rPr>
        <w:t>ється</w:t>
      </w:r>
      <w:r>
        <w:rPr>
          <w:sz w:val="28"/>
          <w:szCs w:val="28"/>
        </w:rPr>
        <w:t xml:space="preserve"> інтересу до проблем та бажання впливати на освітній процес з боку батьків. Неохідно змінювати ставлення до ролі батьків в освітньому процесі. На це націлює і Закон про освіту, де в статті 70 «Громадське самоврядування та державно-громадське управління у сфері освіти» визначено право учасників освітнього процесу брати участь в управлінні закладом освіти як особисто, так і через </w:t>
      </w:r>
      <w:r>
        <w:rPr>
          <w:sz w:val="28"/>
          <w:szCs w:val="28"/>
          <w:lang w:val="uk-UA"/>
        </w:rPr>
        <w:t>роботу</w:t>
      </w:r>
      <w:r>
        <w:rPr>
          <w:sz w:val="28"/>
          <w:szCs w:val="28"/>
        </w:rPr>
        <w:t xml:space="preserve"> органів громадського самоврядування.  </w:t>
      </w:r>
      <w:r>
        <w:rPr>
          <w:sz w:val="28"/>
          <w:szCs w:val="28"/>
          <w:lang w:val="uk-UA"/>
        </w:rPr>
        <w:t>В</w:t>
      </w:r>
      <w:r>
        <w:rPr>
          <w:sz w:val="28"/>
          <w:szCs w:val="28"/>
        </w:rPr>
        <w:t xml:space="preserve"> класах делегувати повноваження батькам, які дійсно мають активну життєву позицію, бажають працювати  і готові позитивно впливати на життєдіяльність та розвиток </w:t>
      </w:r>
      <w:r>
        <w:rPr>
          <w:sz w:val="28"/>
          <w:szCs w:val="28"/>
          <w:lang w:val="uk-UA"/>
        </w:rPr>
        <w:t>гімназії</w:t>
      </w:r>
      <w:r>
        <w:rPr>
          <w:sz w:val="28"/>
          <w:szCs w:val="28"/>
        </w:rPr>
        <w:t>.</w:t>
      </w:r>
    </w:p>
    <w:p>
      <w:pPr>
        <w:pStyle w:val="Normal"/>
        <w:ind w:firstLine="426"/>
        <w:jc w:val="center"/>
        <w:rPr/>
      </w:pPr>
      <w:r>
        <w:rPr>
          <w:b/>
          <w:sz w:val="28"/>
          <w:szCs w:val="28"/>
        </w:rPr>
        <w:t xml:space="preserve">Матеріально - технічне забезпечення функціонування </w:t>
      </w:r>
      <w:r>
        <w:rPr>
          <w:b/>
          <w:sz w:val="28"/>
          <w:szCs w:val="28"/>
          <w:lang w:val="uk-UA"/>
        </w:rPr>
        <w:t>гімназії</w:t>
      </w:r>
    </w:p>
    <w:p>
      <w:pPr>
        <w:pStyle w:val="Normal"/>
        <w:ind w:firstLine="426"/>
        <w:jc w:val="both"/>
        <w:rPr/>
      </w:pPr>
      <w:r>
        <w:rPr>
          <w:sz w:val="28"/>
          <w:lang w:val="uk-UA"/>
        </w:rPr>
        <w:t xml:space="preserve">Важливим питанням у забезпеченні якості освітніх послуг є </w:t>
      </w:r>
      <w:r>
        <w:rPr>
          <w:sz w:val="28"/>
          <w:szCs w:val="28"/>
          <w:lang w:val="uk-UA"/>
        </w:rPr>
        <w:t xml:space="preserve">фінансово- господарська діяльність, забезпечення функціонування закладу, підтримання його життєдіяльності та розвиток матеріальної бази. </w:t>
      </w:r>
    </w:p>
    <w:p>
      <w:pPr>
        <w:pStyle w:val="Normal"/>
        <w:ind w:firstLine="426"/>
        <w:jc w:val="both"/>
        <w:rPr/>
      </w:pPr>
      <w:r>
        <w:rPr>
          <w:sz w:val="28"/>
          <w:szCs w:val="28"/>
        </w:rPr>
        <w:t xml:space="preserve">Фінансування </w:t>
      </w:r>
      <w:r>
        <w:rPr>
          <w:sz w:val="28"/>
          <w:szCs w:val="28"/>
          <w:lang w:val="uk-UA"/>
        </w:rPr>
        <w:t>гімназії</w:t>
      </w:r>
      <w:r>
        <w:rPr>
          <w:sz w:val="28"/>
          <w:szCs w:val="28"/>
        </w:rPr>
        <w:t xml:space="preserve"> складається з бюджетних, батьківських та спонсорських коштів. </w:t>
      </w:r>
      <w:r>
        <w:rPr>
          <w:sz w:val="28"/>
          <w:szCs w:val="28"/>
          <w:lang w:val="uk-UA"/>
        </w:rPr>
        <w:t xml:space="preserve">Відповідно до </w:t>
      </w:r>
      <w:r>
        <w:rPr>
          <w:sz w:val="28"/>
          <w:szCs w:val="28"/>
        </w:rPr>
        <w:t xml:space="preserve">закону </w:t>
      </w:r>
      <w:r>
        <w:rPr>
          <w:sz w:val="28"/>
          <w:szCs w:val="28"/>
          <w:lang w:val="uk-UA"/>
        </w:rPr>
        <w:t xml:space="preserve">протягом року на сайти висвітлюються </w:t>
      </w:r>
      <w:r>
        <w:rPr>
          <w:sz w:val="28"/>
          <w:szCs w:val="28"/>
        </w:rPr>
        <w:t>дані про бюджетне фінансування закладу</w:t>
      </w:r>
      <w:r>
        <w:rPr>
          <w:sz w:val="28"/>
          <w:szCs w:val="28"/>
          <w:lang w:val="uk-UA"/>
        </w:rPr>
        <w:t xml:space="preserve"> (кошторис на рік, щомісячні надходження),</w:t>
      </w:r>
      <w:r>
        <w:rPr>
          <w:sz w:val="28"/>
          <w:szCs w:val="28"/>
        </w:rPr>
        <w:t xml:space="preserve"> звіт про позабюджетні кошти</w:t>
      </w:r>
      <w:r>
        <w:rPr>
          <w:sz w:val="28"/>
          <w:szCs w:val="28"/>
          <w:lang w:val="uk-UA"/>
        </w:rPr>
        <w:t>:</w:t>
      </w:r>
      <w:r>
        <w:rPr>
          <w:sz w:val="28"/>
          <w:szCs w:val="28"/>
        </w:rPr>
        <w:t xml:space="preserve"> благодійного фонду і спонсорськ</w:t>
      </w:r>
      <w:r>
        <w:rPr>
          <w:sz w:val="28"/>
          <w:szCs w:val="28"/>
          <w:lang w:val="uk-UA"/>
        </w:rPr>
        <w:t>ої допомоги.</w:t>
      </w:r>
      <w:r>
        <w:rPr>
          <w:sz w:val="28"/>
          <w:szCs w:val="28"/>
        </w:rPr>
        <w:t xml:space="preserve"> З бюджетних коштів повністю забезпечена оплата праці, оплата енергоносіїв, тепло- та водопостачання,</w:t>
      </w:r>
      <w:r>
        <w:rPr>
          <w:sz w:val="28"/>
          <w:szCs w:val="28"/>
          <w:lang w:val="uk-UA"/>
        </w:rPr>
        <w:t xml:space="preserve"> частково</w:t>
      </w:r>
      <w:r>
        <w:rPr>
          <w:sz w:val="28"/>
          <w:szCs w:val="28"/>
        </w:rPr>
        <w:t xml:space="preserve"> безкоштовне харчування учнів початкових класів</w:t>
      </w:r>
      <w:r>
        <w:rPr>
          <w:sz w:val="28"/>
          <w:szCs w:val="28"/>
          <w:lang w:val="uk-UA"/>
        </w:rPr>
        <w:t>, пільгових категорій</w:t>
      </w:r>
      <w:r>
        <w:rPr>
          <w:sz w:val="28"/>
          <w:szCs w:val="28"/>
        </w:rPr>
        <w:t>.</w:t>
      </w:r>
    </w:p>
    <w:p>
      <w:pPr>
        <w:pStyle w:val="Normal"/>
        <w:ind w:firstLine="426"/>
        <w:jc w:val="both"/>
        <w:rPr>
          <w:sz w:val="28"/>
          <w:szCs w:val="28"/>
        </w:rPr>
      </w:pPr>
      <w:r>
        <w:rPr/>
      </w:r>
    </w:p>
    <w:p>
      <w:pPr>
        <w:pStyle w:val="Normal"/>
        <w:spacing w:lineRule="auto" w:line="240" w:before="0" w:after="0"/>
        <w:ind w:firstLine="426"/>
        <w:jc w:val="center"/>
        <w:rPr/>
      </w:pPr>
      <w:r>
        <w:rPr>
          <w:rFonts w:cs="Times New Roman"/>
          <w:sz w:val="28"/>
          <w:szCs w:val="28"/>
        </w:rPr>
        <w:t>І</w:t>
      </w:r>
      <w:r>
        <w:rPr>
          <w:rFonts w:cs="Times New Roman"/>
        </w:rPr>
        <w:t xml:space="preserve">нформація </w:t>
      </w:r>
    </w:p>
    <w:p>
      <w:pPr>
        <w:pStyle w:val="Normal"/>
        <w:spacing w:lineRule="auto" w:line="240" w:before="0" w:after="0"/>
        <w:jc w:val="center"/>
        <w:rPr/>
      </w:pPr>
      <w:r>
        <w:rPr>
          <w:rFonts w:cs="Times New Roman"/>
        </w:rPr>
        <w:t>про здійснені заходи з підготовки</w:t>
      </w:r>
    </w:p>
    <w:p>
      <w:pPr>
        <w:pStyle w:val="Normal"/>
        <w:spacing w:lineRule="auto" w:line="240" w:before="0" w:after="0"/>
        <w:jc w:val="center"/>
        <w:rPr/>
      </w:pPr>
      <w:r>
        <w:rPr>
          <w:rFonts w:cs="Times New Roman"/>
        </w:rPr>
        <w:t>Первомайської гімназії № 4 імені Якова Лобова</w:t>
      </w:r>
    </w:p>
    <w:p>
      <w:pPr>
        <w:pStyle w:val="Normal"/>
        <w:spacing w:lineRule="auto" w:line="240" w:before="0" w:after="0"/>
        <w:jc w:val="center"/>
        <w:rPr/>
      </w:pPr>
      <w:r>
        <w:rPr>
          <w:rFonts w:cs="Times New Roman"/>
        </w:rPr>
        <w:t xml:space="preserve">Первомайської міської ради Миколаївської області </w:t>
      </w:r>
    </w:p>
    <w:p>
      <w:pPr>
        <w:pStyle w:val="Normal"/>
        <w:spacing w:lineRule="auto" w:line="240" w:before="0" w:after="0"/>
        <w:jc w:val="center"/>
        <w:rPr/>
      </w:pPr>
      <w:r>
        <w:rPr>
          <w:rFonts w:cs="Times New Roman"/>
        </w:rPr>
        <w:t>до нового  2025/2026 навчального року</w:t>
      </w:r>
    </w:p>
    <w:p>
      <w:pPr>
        <w:pStyle w:val="Normal"/>
        <w:spacing w:lineRule="auto" w:line="240" w:before="0" w:after="0"/>
        <w:jc w:val="center"/>
        <w:rPr/>
      </w:pPr>
      <w:r>
        <w:rPr>
          <w:rFonts w:cs="Times New Roman"/>
        </w:rPr>
        <w:t>(період з вересня 2024 по вересень 2025року)</w:t>
      </w:r>
    </w:p>
    <w:p>
      <w:pPr>
        <w:pStyle w:val="Normal"/>
        <w:spacing w:lineRule="auto" w:line="240" w:before="0" w:after="0"/>
        <w:jc w:val="center"/>
        <w:rPr>
          <w:rFonts w:ascii="Times New Roman" w:hAnsi="Times New Roman" w:cs="Times New Roman"/>
        </w:rPr>
      </w:pPr>
      <w:r>
        <w:rPr>
          <w:rFonts w:cs="Times New Roman"/>
        </w:rPr>
      </w:r>
    </w:p>
    <w:tbl>
      <w:tblPr>
        <w:tblW w:w="9855" w:type="dxa"/>
        <w:jc w:val="left"/>
        <w:tblInd w:w="-5" w:type="dxa"/>
        <w:tblLayout w:type="fixed"/>
        <w:tblCellMar>
          <w:top w:w="0" w:type="dxa"/>
          <w:left w:w="108" w:type="dxa"/>
          <w:bottom w:w="0" w:type="dxa"/>
          <w:right w:w="108" w:type="dxa"/>
        </w:tblCellMar>
      </w:tblPr>
      <w:tblGrid>
        <w:gridCol w:w="4511"/>
        <w:gridCol w:w="1832"/>
        <w:gridCol w:w="1068"/>
        <w:gridCol w:w="1446"/>
        <w:gridCol w:w="998"/>
      </w:tblGrid>
      <w:tr>
        <w:trPr/>
        <w:tc>
          <w:tcPr>
            <w:tcW w:w="45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Зміст заходу</w:t>
            </w:r>
          </w:p>
        </w:tc>
        <w:tc>
          <w:tcPr>
            <w:tcW w:w="43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Сума витрачених коштів (грн)</w:t>
            </w:r>
          </w:p>
          <w:p>
            <w:pPr>
              <w:pStyle w:val="Normal"/>
              <w:widowControl w:val="false"/>
              <w:tabs>
                <w:tab w:val="clear" w:pos="708"/>
              </w:tabs>
              <w:spacing w:lineRule="auto" w:line="240" w:before="0" w:after="0"/>
              <w:jc w:val="center"/>
              <w:rPr/>
            </w:pPr>
            <w:r>
              <w:rPr>
                <w:rFonts w:eastAsia="Calibri" w:cs="Times New Roman"/>
                <w:kern w:val="0"/>
                <w:lang w:eastAsia="en-US" w:bidi="ar-SA"/>
              </w:rPr>
              <w:t xml:space="preserve"> </w:t>
            </w:r>
            <w:r>
              <w:rPr>
                <w:rFonts w:eastAsia="Calibri" w:cs="Times New Roman"/>
                <w:kern w:val="0"/>
                <w:lang w:eastAsia="en-US" w:bidi="ar-SA"/>
              </w:rPr>
              <w:t xml:space="preserve">і джерела фінансування  </w:t>
            </w:r>
          </w:p>
        </w:tc>
        <w:tc>
          <w:tcPr>
            <w:tcW w:w="9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Всього</w:t>
            </w:r>
          </w:p>
          <w:p>
            <w:pPr>
              <w:pStyle w:val="Normal"/>
              <w:widowControl w:val="false"/>
              <w:tabs>
                <w:tab w:val="clear" w:pos="708"/>
              </w:tabs>
              <w:spacing w:lineRule="auto" w:line="240" w:before="0" w:after="0"/>
              <w:jc w:val="center"/>
              <w:rPr/>
            </w:pPr>
            <w:r>
              <w:rPr>
                <w:rFonts w:eastAsia="Calibri" w:cs="Times New Roman"/>
                <w:kern w:val="0"/>
                <w:lang w:eastAsia="en-US" w:bidi="ar-SA"/>
              </w:rPr>
              <w:t>(грн)</w:t>
            </w:r>
          </w:p>
        </w:tc>
      </w:tr>
      <w:tr>
        <w:trPr/>
        <w:tc>
          <w:tcPr>
            <w:tcW w:w="45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бюджетні</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батьківські</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kern w:val="0"/>
                <w:lang w:eastAsia="en-US" w:bidi="ar-SA"/>
              </w:rPr>
              <w:t>спонсорські</w:t>
            </w:r>
          </w:p>
        </w:tc>
        <w:tc>
          <w:tcPr>
            <w:tcW w:w="9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985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pPr>
            <w:r>
              <w:rPr>
                <w:rFonts w:eastAsia="Calibri" w:cs="Times New Roman"/>
                <w:b/>
                <w:kern w:val="0"/>
                <w:lang w:eastAsia="en-US" w:bidi="ar-SA"/>
              </w:rPr>
              <w:t>Ремонт</w:t>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Ремонт учительської:</w:t>
            </w:r>
          </w:p>
          <w:p>
            <w:pPr>
              <w:pStyle w:val="Normal"/>
              <w:widowControl w:val="false"/>
              <w:tabs>
                <w:tab w:val="clear" w:pos="708"/>
              </w:tabs>
              <w:spacing w:lineRule="auto" w:line="240" w:before="0" w:after="0"/>
              <w:rPr/>
            </w:pPr>
            <w:r>
              <w:rPr>
                <w:rFonts w:eastAsia="Calibri" w:cs="Times New Roman"/>
                <w:kern w:val="0"/>
                <w:lang w:eastAsia="en-US" w:bidi="ar-SA"/>
              </w:rPr>
              <w:t>1.Вирівнювання  підлоги (цемент 5 мішків, сітка вклад очна 20 шт, пісок,маяки)</w:t>
            </w:r>
          </w:p>
          <w:p>
            <w:pPr>
              <w:pStyle w:val="Normal"/>
              <w:widowControl w:val="false"/>
              <w:tabs>
                <w:tab w:val="clear" w:pos="708"/>
              </w:tabs>
              <w:spacing w:lineRule="auto" w:line="240" w:before="0" w:after="0"/>
              <w:rPr/>
            </w:pPr>
            <w:r>
              <w:rPr>
                <w:rFonts w:eastAsia="Calibri" w:cs="Times New Roman"/>
                <w:kern w:val="0"/>
                <w:lang w:eastAsia="en-US" w:bidi="ar-SA"/>
              </w:rPr>
              <w:t>2.Фарбування стін (фарба водоемульсійна, пігмент, пензель, валик)</w:t>
            </w:r>
          </w:p>
          <w:p>
            <w:pPr>
              <w:pStyle w:val="Normal"/>
              <w:widowControl w:val="false"/>
              <w:tabs>
                <w:tab w:val="clear" w:pos="708"/>
              </w:tabs>
              <w:spacing w:lineRule="auto" w:line="240" w:before="0" w:after="0"/>
              <w:rPr/>
            </w:pPr>
            <w:r>
              <w:rPr>
                <w:rFonts w:eastAsia="Calibri" w:cs="Times New Roman"/>
                <w:kern w:val="0"/>
                <w:lang w:eastAsia="en-US" w:bidi="ar-SA"/>
              </w:rPr>
              <w:t>3. Заміна лінолеуму, плінтусу</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 xml:space="preserve">22 551 </w:t>
            </w:r>
            <w:r>
              <w:rPr>
                <w:rFonts w:eastAsia="Calibri" w:cs="Times New Roman"/>
                <w:kern w:val="0"/>
                <w:sz w:val="18"/>
                <w:szCs w:val="18"/>
                <w:lang w:eastAsia="en-US" w:bidi="ar-SA"/>
              </w:rPr>
              <w:t>кошти за аренду приміщень</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4 433</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 xml:space="preserve">2 334 </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Ремонт кабінету № 6 початкової школи :</w:t>
            </w:r>
          </w:p>
          <w:p>
            <w:pPr>
              <w:pStyle w:val="Normal"/>
              <w:widowControl w:val="false"/>
              <w:tabs>
                <w:tab w:val="clear" w:pos="708"/>
              </w:tabs>
              <w:spacing w:lineRule="auto" w:line="240" w:before="0" w:after="0"/>
              <w:rPr/>
            </w:pPr>
            <w:r>
              <w:rPr>
                <w:rFonts w:eastAsia="Calibri" w:cs="Times New Roman"/>
                <w:kern w:val="0"/>
                <w:lang w:eastAsia="en-US" w:bidi="ar-SA"/>
              </w:rPr>
              <w:t xml:space="preserve">1.Вирівнювання  стіни </w:t>
            </w:r>
          </w:p>
          <w:p>
            <w:pPr>
              <w:pStyle w:val="Normal"/>
              <w:widowControl w:val="false"/>
              <w:tabs>
                <w:tab w:val="clear" w:pos="708"/>
              </w:tabs>
              <w:spacing w:lineRule="auto" w:line="240" w:before="0" w:after="0"/>
              <w:rPr/>
            </w:pPr>
            <w:r>
              <w:rPr>
                <w:rFonts w:eastAsia="Calibri" w:cs="Times New Roman"/>
                <w:kern w:val="0"/>
                <w:lang w:eastAsia="en-US" w:bidi="ar-SA"/>
              </w:rPr>
              <w:t>2. Демонтування  старої  шафи кругом дверей</w:t>
            </w:r>
          </w:p>
          <w:p>
            <w:pPr>
              <w:pStyle w:val="Normal"/>
              <w:widowControl w:val="false"/>
              <w:tabs>
                <w:tab w:val="clear" w:pos="708"/>
              </w:tabs>
              <w:spacing w:lineRule="auto" w:line="240" w:before="0" w:after="0"/>
              <w:rPr/>
            </w:pPr>
            <w:r>
              <w:rPr>
                <w:rFonts w:eastAsia="Calibri" w:cs="Times New Roman"/>
                <w:kern w:val="0"/>
                <w:lang w:eastAsia="en-US" w:bidi="ar-SA"/>
              </w:rPr>
              <w:t>3.Фарбування стелі</w:t>
            </w:r>
          </w:p>
          <w:p>
            <w:pPr>
              <w:pStyle w:val="Normal"/>
              <w:widowControl w:val="false"/>
              <w:tabs>
                <w:tab w:val="clear" w:pos="708"/>
              </w:tabs>
              <w:spacing w:lineRule="auto" w:line="240" w:before="0" w:after="0"/>
              <w:rPr/>
            </w:pPr>
            <w:r>
              <w:rPr>
                <w:rFonts w:eastAsia="Calibri" w:cs="Times New Roman"/>
                <w:kern w:val="0"/>
                <w:lang w:eastAsia="en-US" w:bidi="ar-SA"/>
              </w:rPr>
              <w:t>4.Фарбування стін</w:t>
            </w:r>
          </w:p>
          <w:p>
            <w:pPr>
              <w:pStyle w:val="Normal"/>
              <w:widowControl w:val="false"/>
              <w:tabs>
                <w:tab w:val="clear" w:pos="708"/>
              </w:tabs>
              <w:spacing w:lineRule="auto" w:line="240" w:before="0" w:after="0"/>
              <w:rPr/>
            </w:pPr>
            <w:r>
              <w:rPr>
                <w:rFonts w:eastAsia="Calibri" w:cs="Times New Roman"/>
                <w:kern w:val="0"/>
                <w:lang w:eastAsia="en-US" w:bidi="ar-SA"/>
              </w:rPr>
              <w:t xml:space="preserve">5.Фарбування підвіконня, підлоги, дверей та вікон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3 684</w:t>
            </w:r>
          </w:p>
          <w:p>
            <w:pPr>
              <w:pStyle w:val="Normal"/>
              <w:widowControl w:val="false"/>
              <w:tabs>
                <w:tab w:val="clear" w:pos="708"/>
              </w:tabs>
              <w:spacing w:lineRule="auto" w:line="240" w:before="0" w:after="0"/>
              <w:rPr/>
            </w:pPr>
            <w:r>
              <w:rPr>
                <w:rFonts w:eastAsia="Calibri" w:cs="Times New Roman"/>
                <w:kern w:val="0"/>
                <w:lang w:eastAsia="en-US" w:bidi="ar-SA"/>
              </w:rPr>
              <w:t>1 306</w:t>
            </w:r>
          </w:p>
          <w:p>
            <w:pPr>
              <w:pStyle w:val="Normal"/>
              <w:widowControl w:val="false"/>
              <w:tabs>
                <w:tab w:val="clear" w:pos="708"/>
              </w:tabs>
              <w:spacing w:lineRule="auto" w:line="240" w:before="0" w:after="0"/>
              <w:rPr/>
            </w:pPr>
            <w:r>
              <w:rPr>
                <w:rFonts w:eastAsia="Calibri" w:cs="Times New Roman"/>
                <w:kern w:val="0"/>
                <w:lang w:eastAsia="en-US" w:bidi="ar-SA"/>
              </w:rPr>
              <w:t>290</w:t>
            </w:r>
          </w:p>
          <w:p>
            <w:pPr>
              <w:pStyle w:val="Normal"/>
              <w:widowControl w:val="false"/>
              <w:tabs>
                <w:tab w:val="clear" w:pos="708"/>
              </w:tabs>
              <w:spacing w:lineRule="auto" w:line="240" w:before="0" w:after="0"/>
              <w:rPr/>
            </w:pPr>
            <w:r>
              <w:rPr>
                <w:rFonts w:eastAsia="Calibri" w:cs="Times New Roman"/>
                <w:kern w:val="0"/>
                <w:lang w:eastAsia="en-US" w:bidi="ar-SA"/>
              </w:rPr>
              <w:t>3 320</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1938</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Ремонт  пантуса та сходів центрального входу</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2 328</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Заміна підвіконня в каб. № 18</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4 862</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Поточний ремон:</w:t>
            </w:r>
          </w:p>
          <w:p>
            <w:pPr>
              <w:pStyle w:val="Normal"/>
              <w:widowControl w:val="false"/>
              <w:tabs>
                <w:tab w:val="clear" w:pos="708"/>
              </w:tabs>
              <w:spacing w:lineRule="auto" w:line="240" w:before="0" w:after="0"/>
              <w:rPr/>
            </w:pPr>
            <w:r>
              <w:rPr>
                <w:rFonts w:eastAsia="Calibri" w:cs="Times New Roman"/>
                <w:kern w:val="0"/>
                <w:lang w:eastAsia="en-US" w:bidi="ar-SA"/>
              </w:rPr>
              <w:t>1.каб.№7 (початкова  школа)</w:t>
            </w:r>
          </w:p>
          <w:p>
            <w:pPr>
              <w:pStyle w:val="Normal"/>
              <w:widowControl w:val="false"/>
              <w:tabs>
                <w:tab w:val="clear" w:pos="708"/>
              </w:tabs>
              <w:spacing w:lineRule="auto" w:line="240" w:before="0" w:after="0"/>
              <w:rPr/>
            </w:pPr>
            <w:r>
              <w:rPr>
                <w:rFonts w:eastAsia="Calibri" w:cs="Times New Roman"/>
                <w:kern w:val="0"/>
                <w:lang w:eastAsia="en-US" w:bidi="ar-SA"/>
              </w:rPr>
              <w:t>2.каб. №16 (географії)</w:t>
            </w:r>
          </w:p>
          <w:p>
            <w:pPr>
              <w:pStyle w:val="Normal"/>
              <w:widowControl w:val="false"/>
              <w:tabs>
                <w:tab w:val="clear" w:pos="708"/>
              </w:tabs>
              <w:spacing w:lineRule="auto" w:line="240" w:before="0" w:after="0"/>
              <w:rPr/>
            </w:pPr>
            <w:r>
              <w:rPr>
                <w:rFonts w:eastAsia="Calibri" w:cs="Times New Roman"/>
                <w:kern w:val="0"/>
                <w:lang w:eastAsia="en-US" w:bidi="ar-SA"/>
              </w:rPr>
              <w:t xml:space="preserve">3.каб.№26 (іноземної мови)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p>
            <w:pPr>
              <w:pStyle w:val="Normal"/>
              <w:widowControl w:val="false"/>
              <w:tabs>
                <w:tab w:val="clear" w:pos="708"/>
              </w:tabs>
              <w:spacing w:lineRule="auto" w:line="240" w:before="0" w:after="0"/>
              <w:rPr/>
            </w:pPr>
            <w:r>
              <w:rPr>
                <w:rFonts w:eastAsia="Calibri" w:cs="Times New Roman"/>
                <w:kern w:val="0"/>
                <w:lang w:eastAsia="en-US" w:bidi="ar-SA"/>
              </w:rPr>
              <w:t>976</w:t>
            </w:r>
          </w:p>
          <w:p>
            <w:pPr>
              <w:pStyle w:val="Normal"/>
              <w:widowControl w:val="false"/>
              <w:tabs>
                <w:tab w:val="clear" w:pos="708"/>
              </w:tabs>
              <w:spacing w:lineRule="auto" w:line="240" w:before="0" w:after="0"/>
              <w:rPr/>
            </w:pPr>
            <w:r>
              <w:rPr>
                <w:rFonts w:eastAsia="Calibri" w:cs="Times New Roman"/>
                <w:kern w:val="0"/>
                <w:lang w:eastAsia="en-US" w:bidi="ar-SA"/>
              </w:rPr>
              <w:t>1524</w:t>
            </w:r>
          </w:p>
          <w:p>
            <w:pPr>
              <w:pStyle w:val="Normal"/>
              <w:widowControl w:val="false"/>
              <w:tabs>
                <w:tab w:val="clear" w:pos="708"/>
              </w:tabs>
              <w:spacing w:lineRule="auto" w:line="240" w:before="0" w:after="0"/>
              <w:rPr/>
            </w:pPr>
            <w:r>
              <w:rPr>
                <w:rFonts w:eastAsia="Calibri" w:cs="Times New Roman"/>
                <w:kern w:val="0"/>
                <w:lang w:eastAsia="en-US" w:bidi="ar-SA"/>
              </w:rPr>
              <w:t>976</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Білування дерев та бардюрів</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400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Ремонт лавок дерев’</w:t>
            </w:r>
            <w:r>
              <w:rPr>
                <w:rFonts w:eastAsia="Calibri" w:cs="Times New Roman"/>
                <w:kern w:val="0"/>
                <w:lang w:val="ru-RU" w:eastAsia="en-US" w:bidi="ar-SA"/>
              </w:rPr>
              <w:t>яних</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450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Облаштування стоянки для велосипедів</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317</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Фарбування підлоги коридорів ІІ-ІІІ поверхів</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6 860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ВСЬОГО</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29411</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29 138</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b/>
                <w:b/>
                <w:kern w:val="0"/>
                <w:sz w:val="22"/>
                <w:szCs w:val="22"/>
                <w:lang w:eastAsia="en-US" w:bidi="ar-SA"/>
              </w:rPr>
            </w:pPr>
            <w:r>
              <w:rPr>
                <w:rFonts w:eastAsia="Calibri" w:cs="Times New Roman"/>
                <w:b/>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b/>
                <w:b/>
                <w:kern w:val="0"/>
                <w:sz w:val="22"/>
                <w:szCs w:val="22"/>
                <w:lang w:eastAsia="en-US" w:bidi="ar-SA"/>
              </w:rPr>
            </w:pPr>
            <w:r>
              <w:rPr>
                <w:rFonts w:eastAsia="Calibri" w:cs="Times New Roman"/>
                <w:b/>
                <w:kern w:val="0"/>
                <w:sz w:val="22"/>
                <w:szCs w:val="22"/>
                <w:lang w:eastAsia="en-US" w:bidi="ar-SA"/>
              </w:rPr>
            </w:r>
          </w:p>
        </w:tc>
      </w:tr>
      <w:tr>
        <w:trPr/>
        <w:tc>
          <w:tcPr>
            <w:tcW w:w="985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 xml:space="preserve">Придбання </w:t>
            </w:r>
          </w:p>
        </w:tc>
      </w:tr>
      <w:tr>
        <w:trPr>
          <w:trHeight w:val="298"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Господарчі товари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3 801</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286"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Будматеріали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25 645</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309"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Обслуговування мотокоси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342</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301"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Заправка принтерів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1000</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274"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Світильники та LEDлампи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1 556</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274"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Кутова шліфувальна машина</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2824</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304"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Пісок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1 725</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262"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Меблі для вестибюля</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2788</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358"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Ролети</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16 783</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7 700</w:t>
            </w:r>
          </w:p>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422"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Пилесос</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2 848</w:t>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Вода в укриття</w:t>
            </w:r>
          </w:p>
        </w:tc>
        <w:tc>
          <w:tcPr>
            <w:tcW w:w="1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ind w:left="0" w:right="-561" w:hanging="0"/>
              <w:rPr/>
            </w:pPr>
            <w:r>
              <w:rPr>
                <w:rFonts w:eastAsia="Calibri" w:cs="Times New Roman"/>
                <w:kern w:val="0"/>
                <w:lang w:eastAsia="en-US" w:bidi="ar-SA"/>
              </w:rPr>
              <w:t>1 036.80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ind w:left="0" w:right="-561" w:hanging="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Деззасоби</w:t>
            </w:r>
          </w:p>
        </w:tc>
        <w:tc>
          <w:tcPr>
            <w:tcW w:w="1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rPr/>
            </w:pPr>
            <w:r>
              <w:rPr>
                <w:rFonts w:eastAsia="Calibri" w:cs="Times New Roman"/>
                <w:kern w:val="0"/>
                <w:lang w:eastAsia="en-US" w:bidi="ar-SA"/>
              </w:rPr>
              <w:t>5 046</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Холодильник для мед.кабінету</w:t>
            </w:r>
          </w:p>
        </w:tc>
        <w:tc>
          <w:tcPr>
            <w:tcW w:w="1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rPr/>
            </w:pPr>
            <w:r>
              <w:rPr>
                <w:rFonts w:eastAsia="Calibri" w:cs="Times New Roman"/>
                <w:kern w:val="0"/>
                <w:lang w:eastAsia="en-US" w:bidi="ar-SA"/>
              </w:rPr>
              <w:t>4000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ind w:left="20" w:right="0" w:hanging="0"/>
              <w:rPr/>
            </w:pPr>
            <w:r>
              <w:rPr>
                <w:rFonts w:eastAsia="Calibri" w:cs="Times New Roman"/>
                <w:kern w:val="0"/>
                <w:lang w:eastAsia="en-US" w:bidi="ar-SA"/>
              </w:rPr>
              <w:t>Обладнання до каб. хімії</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16 614</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Тара для кухні</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8 423.48</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Принтер</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7 920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Миючі</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8 723</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Гідрометри (для каб фізики)</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389</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Водонагрівач  (для каб фізики)</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663</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Посуд для кухні</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3 782</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Перезарядка вогнегасників</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2 315</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Медикаменти</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4 368.69</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Папір А-4</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760.50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Журнали шкільні</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6 378.90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Випускна документація</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3 575</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Папір А-4</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2 009.50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Бланки меню розкладки</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1 104.80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Програма «курс- школа» (оновлення)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3 350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Телефон</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2 200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Профдезінфекція</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3289.76</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Поліція</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900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Інтернет</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2 840</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r>
      <w:tr>
        <w:trPr>
          <w:trHeight w:val="604"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both"/>
              <w:rPr/>
            </w:pPr>
            <w:r>
              <w:rPr>
                <w:rFonts w:eastAsia="Calibri" w:cs="Times New Roman"/>
                <w:kern w:val="0"/>
                <w:lang w:eastAsia="en-US" w:bidi="ar-SA"/>
              </w:rPr>
              <w:t xml:space="preserve"> </w:t>
            </w:r>
            <w:r>
              <w:rPr>
                <w:rFonts w:eastAsia="Calibri" w:cs="Times New Roman"/>
                <w:kern w:val="0"/>
                <w:lang w:eastAsia="en-US" w:bidi="ar-SA"/>
              </w:rPr>
              <w:t xml:space="preserve">Комплект мультимедійного обладнання (2шт) </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140 000 </w:t>
            </w:r>
          </w:p>
        </w:tc>
      </w:tr>
      <w:tr>
        <w:trPr>
          <w:trHeight w:val="402" w:hRule="atLeast"/>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both"/>
              <w:rPr/>
            </w:pPr>
            <w:r>
              <w:rPr>
                <w:rFonts w:eastAsia="Calibri" w:cs="Times New Roman"/>
                <w:kern w:val="0"/>
                <w:lang w:eastAsia="en-US" w:bidi="ar-SA"/>
              </w:rPr>
              <w:t>Інтерактивна панель (2 шт)</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 xml:space="preserve">157 860 </w:t>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both"/>
              <w:rPr/>
            </w:pPr>
            <w:r>
              <w:rPr>
                <w:rFonts w:eastAsia="Calibri" w:cs="Times New Roman"/>
                <w:kern w:val="0"/>
                <w:lang w:eastAsia="en-US" w:bidi="ar-SA"/>
              </w:rPr>
              <w:t>Ноутбуки (2 шт)</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rFonts w:ascii="Times New Roman" w:hAnsi="Times New Roman" w:eastAsia="Calibri" w:cs="Times New Roman"/>
                <w:kern w:val="0"/>
                <w:sz w:val="22"/>
                <w:szCs w:val="22"/>
                <w:lang w:eastAsia="en-US" w:bidi="ar-SA"/>
              </w:rPr>
            </w:pPr>
            <w:r>
              <w:rPr>
                <w:rFonts w:eastAsia="Calibri" w:cs="Times New Roman"/>
                <w:kern w:val="0"/>
                <w:sz w:val="22"/>
                <w:szCs w:val="22"/>
                <w:lang w:eastAsia="en-US" w:bidi="ar-SA"/>
              </w:rPr>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58 000</w:t>
            </w:r>
          </w:p>
        </w:tc>
      </w:tr>
      <w:tr>
        <w:trPr/>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kern w:val="0"/>
                <w:lang w:eastAsia="en-US" w:bidi="ar-SA"/>
              </w:rPr>
              <w:t>ВСЬОГО</w:t>
            </w:r>
          </w:p>
        </w:tc>
        <w:tc>
          <w:tcPr>
            <w:tcW w:w="18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89 689.43</w:t>
            </w:r>
          </w:p>
        </w:tc>
        <w:tc>
          <w:tcPr>
            <w:tcW w:w="10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56 464</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10 548</w:t>
            </w:r>
          </w:p>
        </w:tc>
        <w:tc>
          <w:tcPr>
            <w:tcW w:w="9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rPr/>
            </w:pPr>
            <w:r>
              <w:rPr>
                <w:rFonts w:eastAsia="Calibri" w:cs="Times New Roman"/>
                <w:b/>
                <w:kern w:val="0"/>
                <w:lang w:eastAsia="en-US" w:bidi="ar-SA"/>
              </w:rPr>
              <w:t>355 860</w:t>
            </w:r>
          </w:p>
        </w:tc>
      </w:tr>
      <w:tr>
        <w:trPr/>
        <w:tc>
          <w:tcPr>
            <w:tcW w:w="985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240" w:before="0" w:after="0"/>
              <w:jc w:val="center"/>
              <w:rPr>
                <w:rFonts w:ascii="Times New Roman" w:hAnsi="Times New Roman" w:eastAsia="Calibri" w:cs="Times New Roman"/>
                <w:b/>
                <w:b/>
                <w:i/>
                <w:i/>
                <w:kern w:val="0"/>
                <w:sz w:val="22"/>
                <w:szCs w:val="22"/>
                <w:u w:val="single"/>
                <w:lang w:eastAsia="en-US" w:bidi="ar-SA"/>
              </w:rPr>
            </w:pPr>
            <w:r>
              <w:rPr>
                <w:rFonts w:eastAsia="Calibri" w:cs="Times New Roman"/>
                <w:b/>
                <w:i/>
                <w:kern w:val="0"/>
                <w:sz w:val="22"/>
                <w:szCs w:val="22"/>
                <w:u w:val="single"/>
                <w:lang w:eastAsia="en-US" w:bidi="ar-SA"/>
              </w:rPr>
            </w:r>
          </w:p>
          <w:p>
            <w:pPr>
              <w:pStyle w:val="Normal"/>
              <w:widowControl w:val="false"/>
              <w:tabs>
                <w:tab w:val="clear" w:pos="708"/>
              </w:tabs>
              <w:spacing w:lineRule="auto" w:line="240" w:before="0" w:after="0"/>
              <w:jc w:val="center"/>
              <w:rPr>
                <w:rFonts w:ascii="Times New Roman" w:hAnsi="Times New Roman" w:eastAsia="Calibri" w:cs="Times New Roman"/>
                <w:b/>
                <w:b/>
                <w:i/>
                <w:i/>
                <w:kern w:val="0"/>
                <w:sz w:val="22"/>
                <w:szCs w:val="22"/>
                <w:u w:val="single"/>
                <w:lang w:eastAsia="en-US" w:bidi="ar-SA"/>
              </w:rPr>
            </w:pPr>
            <w:r>
              <w:rPr>
                <w:rFonts w:eastAsia="Calibri" w:cs="Times New Roman"/>
                <w:b/>
                <w:i/>
                <w:kern w:val="0"/>
                <w:sz w:val="22"/>
                <w:szCs w:val="22"/>
                <w:u w:val="single"/>
                <w:lang w:eastAsia="en-US" w:bidi="ar-SA"/>
              </w:rPr>
            </w:r>
          </w:p>
          <w:p>
            <w:pPr>
              <w:pStyle w:val="Normal"/>
              <w:widowControl w:val="false"/>
              <w:tabs>
                <w:tab w:val="clear" w:pos="708"/>
              </w:tabs>
              <w:spacing w:lineRule="auto" w:line="240" w:before="0" w:after="0"/>
              <w:jc w:val="center"/>
              <w:rPr/>
            </w:pPr>
            <w:r>
              <w:rPr>
                <w:rFonts w:eastAsia="Calibri" w:cs="Times New Roman"/>
                <w:b/>
                <w:i/>
                <w:kern w:val="0"/>
                <w:u w:val="single"/>
                <w:lang w:eastAsia="en-US" w:bidi="ar-SA"/>
              </w:rPr>
              <w:t>Ітого____________________________________571 110_(грн)_______</w:t>
            </w:r>
          </w:p>
          <w:p>
            <w:pPr>
              <w:pStyle w:val="Normal"/>
              <w:widowControl w:val="false"/>
              <w:tabs>
                <w:tab w:val="clear" w:pos="708"/>
              </w:tabs>
              <w:spacing w:lineRule="auto" w:line="240" w:before="0" w:after="0"/>
              <w:jc w:val="center"/>
              <w:rPr>
                <w:rFonts w:ascii="Times New Roman" w:hAnsi="Times New Roman" w:eastAsia="Calibri" w:cs="Times New Roman"/>
                <w:b/>
                <w:b/>
                <w:i/>
                <w:i/>
                <w:kern w:val="0"/>
                <w:sz w:val="22"/>
                <w:szCs w:val="22"/>
                <w:u w:val="single"/>
                <w:lang w:eastAsia="en-US" w:bidi="ar-SA"/>
              </w:rPr>
            </w:pPr>
            <w:r>
              <w:rPr>
                <w:rFonts w:eastAsia="Calibri" w:cs="Times New Roman"/>
                <w:b/>
                <w:i/>
                <w:kern w:val="0"/>
                <w:sz w:val="22"/>
                <w:szCs w:val="22"/>
                <w:u w:val="single"/>
                <w:lang w:eastAsia="en-US" w:bidi="ar-SA"/>
              </w:rPr>
            </w:r>
          </w:p>
          <w:p>
            <w:pPr>
              <w:pStyle w:val="Normal"/>
              <w:widowControl w:val="false"/>
              <w:tabs>
                <w:tab w:val="clear" w:pos="708"/>
              </w:tabs>
              <w:spacing w:lineRule="auto" w:line="240" w:before="0" w:after="0"/>
              <w:jc w:val="center"/>
              <w:rPr>
                <w:rFonts w:ascii="Times New Roman" w:hAnsi="Times New Roman" w:eastAsia="Calibri" w:cs="Times New Roman"/>
                <w:b/>
                <w:b/>
                <w:i/>
                <w:i/>
                <w:kern w:val="0"/>
                <w:sz w:val="22"/>
                <w:szCs w:val="22"/>
                <w:u w:val="single"/>
                <w:lang w:eastAsia="en-US" w:bidi="ar-SA"/>
              </w:rPr>
            </w:pPr>
            <w:r>
              <w:rPr>
                <w:rFonts w:eastAsia="Calibri" w:cs="Times New Roman"/>
                <w:b/>
                <w:i/>
                <w:kern w:val="0"/>
                <w:sz w:val="22"/>
                <w:szCs w:val="22"/>
                <w:u w:val="single"/>
                <w:lang w:eastAsia="en-US" w:bidi="ar-SA"/>
              </w:rPr>
            </w:r>
          </w:p>
        </w:tc>
      </w:tr>
    </w:tbl>
    <w:p>
      <w:pPr>
        <w:pStyle w:val="Normal"/>
        <w:widowControl w:val="false"/>
        <w:spacing w:before="0" w:after="0"/>
        <w:rPr>
          <w:rFonts w:ascii="Times New Roman" w:hAnsi="Times New Roman" w:cs="Times New Roman"/>
        </w:rPr>
      </w:pPr>
      <w:r>
        <w:rPr>
          <w:rFonts w:cs="Times New Roman"/>
        </w:rPr>
      </w:r>
    </w:p>
    <w:p>
      <w:pPr>
        <w:pStyle w:val="Normal"/>
        <w:ind w:firstLine="426"/>
        <w:jc w:val="both"/>
        <w:rPr>
          <w:sz w:val="28"/>
          <w:szCs w:val="28"/>
        </w:rPr>
      </w:pPr>
      <w:r>
        <w:rPr/>
      </w:r>
    </w:p>
    <w:p>
      <w:pPr>
        <w:pStyle w:val="Normal"/>
        <w:ind w:firstLine="426"/>
        <w:jc w:val="center"/>
        <w:rPr>
          <w:b/>
          <w:b/>
          <w:sz w:val="28"/>
          <w:szCs w:val="28"/>
          <w:lang w:val="uk-UA"/>
        </w:rPr>
      </w:pPr>
      <w:r>
        <w:rPr>
          <w:b/>
          <w:sz w:val="28"/>
          <w:szCs w:val="28"/>
          <w:lang w:val="uk-UA"/>
        </w:rPr>
      </w:r>
    </w:p>
    <w:p>
      <w:pPr>
        <w:pStyle w:val="Normal"/>
        <w:ind w:firstLine="426"/>
        <w:jc w:val="both"/>
        <w:rPr/>
      </w:pPr>
      <w:r>
        <w:rPr>
          <w:sz w:val="28"/>
          <w:lang w:val="uk-UA"/>
        </w:rPr>
        <w:t xml:space="preserve">Існують певні проблеми у роботі закладу: дотримання учасниками освітнього процесу академічної доброчесності, підвищення якості освітнього процесу, </w:t>
      </w:r>
      <w:r>
        <w:rPr>
          <w:sz w:val="28"/>
          <w:szCs w:val="28"/>
          <w:lang w:val="uk-UA"/>
        </w:rPr>
        <w:t>потребує капітального ремонту система опалення, спортивний зал, їдальня, спортивний майданчика зі штучним покриттям, відсутнє технічне забезпечення для другого комп’ютерного класу (11 одиниць ПК). Є над чим працювати, але найважливіше  - спрямувати  роботу колективу на підвищення якості освітніх послуг, створення належних умов для досягнення мети: випуск розумних, активних, здорових, конкурентно спроможних громадян суспільства, патріотів своєї держави.</w:t>
      </w:r>
    </w:p>
    <w:p>
      <w:pPr>
        <w:pStyle w:val="Normal"/>
        <w:ind w:firstLine="426"/>
        <w:jc w:val="both"/>
        <w:rPr/>
      </w:pPr>
      <w:r>
        <w:rPr/>
      </w:r>
    </w:p>
    <w:sectPr>
      <w:type w:val="nextPage"/>
      <w:pgSz w:w="11906" w:h="16838"/>
      <w:pgMar w:left="993" w:right="849" w:gutter="0" w:header="0" w:top="970"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MS Reference Sans Serif">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1"/>
      <w:numFmt w:val="bullet"/>
      <w:lvlText w:val="-"/>
      <w:lvlJc w:val="left"/>
      <w:pPr>
        <w:tabs>
          <w:tab w:val="num" w:pos="0"/>
        </w:tabs>
        <w:ind w:left="720" w:hanging="360"/>
      </w:pPr>
      <w:rPr>
        <w:rFonts w:ascii="Times New Roman" w:hAnsi="Times New Roman" w:cs="Times New Roman" w:hint="default"/>
        <w:sz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1409"/>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ru-RU" w:eastAsia="ru-RU" w:bidi="ar-SA"/>
    </w:rPr>
  </w:style>
  <w:style w:type="paragraph" w:styleId="1" w:customStyle="1">
    <w:name w:val="Heading 1"/>
    <w:basedOn w:val="Normal"/>
    <w:next w:val="Normal"/>
    <w:link w:val="1"/>
    <w:uiPriority w:val="99"/>
    <w:qFormat/>
    <w:rsid w:val="00501409"/>
    <w:pPr>
      <w:keepNext w:val="true"/>
      <w:spacing w:before="240" w:after="60"/>
      <w:outlineLvl w:val="0"/>
    </w:pPr>
    <w:rPr>
      <w:rFonts w:ascii="Arial" w:hAnsi="Arial" w:cs="Arial"/>
      <w:b/>
      <w:bCs/>
      <w:kern w:val="2"/>
      <w:sz w:val="32"/>
      <w:szCs w:val="32"/>
    </w:rPr>
  </w:style>
  <w:style w:type="paragraph" w:styleId="3" w:customStyle="1">
    <w:name w:val="Heading 3"/>
    <w:basedOn w:val="Normal"/>
    <w:next w:val="Normal"/>
    <w:link w:val="3"/>
    <w:semiHidden/>
    <w:unhideWhenUsed/>
    <w:qFormat/>
    <w:rsid w:val="00501409"/>
    <w:pPr>
      <w:keepNext w:val="true"/>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uiPriority w:val="99"/>
    <w:qFormat/>
    <w:rsid w:val="00501409"/>
    <w:rPr>
      <w:rFonts w:ascii="Arial" w:hAnsi="Arial" w:eastAsia="Calibri" w:cs="Arial"/>
      <w:b/>
      <w:bCs/>
      <w:kern w:val="2"/>
      <w:sz w:val="32"/>
      <w:szCs w:val="32"/>
      <w:lang w:eastAsia="ru-RU"/>
    </w:rPr>
  </w:style>
  <w:style w:type="character" w:styleId="31" w:customStyle="1">
    <w:name w:val="Заголовок 3 Знак"/>
    <w:basedOn w:val="DefaultParagraphFont"/>
    <w:link w:val="30"/>
    <w:semiHidden/>
    <w:qFormat/>
    <w:rsid w:val="00501409"/>
    <w:rPr>
      <w:rFonts w:ascii="Cambria" w:hAnsi="Cambria" w:eastAsia="Times New Roman" w:cs="Times New Roman"/>
      <w:b/>
      <w:bCs/>
      <w:sz w:val="26"/>
      <w:szCs w:val="26"/>
      <w:lang w:eastAsia="ru-RU"/>
    </w:rPr>
  </w:style>
  <w:style w:type="character" w:styleId="FontStyle14" w:customStyle="1">
    <w:name w:val="Font Style14"/>
    <w:uiPriority w:val="99"/>
    <w:qFormat/>
    <w:rsid w:val="00501409"/>
    <w:rPr>
      <w:rFonts w:ascii="Times New Roman" w:hAnsi="Times New Roman" w:cs="Times New Roman"/>
      <w:sz w:val="18"/>
      <w:szCs w:val="18"/>
    </w:rPr>
  </w:style>
  <w:style w:type="character" w:styleId="Style12" w:customStyle="1">
    <w:name w:val="Верхний колонтитул Знак"/>
    <w:basedOn w:val="DefaultParagraphFont"/>
    <w:qFormat/>
    <w:rsid w:val="00501409"/>
    <w:rPr>
      <w:rFonts w:ascii="Times New Roman" w:hAnsi="Times New Roman" w:eastAsia="Times New Roman" w:cs="Times New Roman"/>
      <w:sz w:val="24"/>
      <w:szCs w:val="24"/>
      <w:lang w:eastAsia="ru-RU"/>
    </w:rPr>
  </w:style>
  <w:style w:type="character" w:styleId="Strong">
    <w:name w:val="Strong"/>
    <w:basedOn w:val="DefaultParagraphFont"/>
    <w:qFormat/>
    <w:rsid w:val="00501409"/>
    <w:rPr>
      <w:b/>
      <w:bCs/>
    </w:rPr>
  </w:style>
  <w:style w:type="character" w:styleId="Style13" w:customStyle="1">
    <w:name w:val="Основной текст Знак"/>
    <w:basedOn w:val="DefaultParagraphFont"/>
    <w:qFormat/>
    <w:rsid w:val="00501409"/>
    <w:rPr>
      <w:rFonts w:ascii="Times New Roman" w:hAnsi="Times New Roman" w:eastAsia="Times New Roman" w:cs="Times New Roman"/>
      <w:sz w:val="28"/>
      <w:szCs w:val="20"/>
      <w:lang w:eastAsia="ru-RU"/>
    </w:rPr>
  </w:style>
  <w:style w:type="character" w:styleId="Appleconvertedspace" w:customStyle="1">
    <w:name w:val="apple-converted-space"/>
    <w:basedOn w:val="DefaultParagraphFont"/>
    <w:qFormat/>
    <w:rsid w:val="00501409"/>
    <w:rPr/>
  </w:style>
  <w:style w:type="character" w:styleId="Style14" w:customStyle="1">
    <w:name w:val="Гіперпосилання"/>
    <w:basedOn w:val="DefaultParagraphFont"/>
    <w:uiPriority w:val="99"/>
    <w:semiHidden/>
    <w:unhideWhenUsed/>
    <w:rsid w:val="00501409"/>
    <w:rPr>
      <w:color w:val="0000FF"/>
      <w:u w:val="single"/>
    </w:rPr>
  </w:style>
  <w:style w:type="character" w:styleId="Style15" w:customStyle="1">
    <w:name w:val="Виділення"/>
    <w:basedOn w:val="DefaultParagraphFont"/>
    <w:uiPriority w:val="20"/>
    <w:qFormat/>
    <w:rsid w:val="00501409"/>
    <w:rPr>
      <w:i/>
      <w:iCs/>
    </w:rPr>
  </w:style>
  <w:style w:type="character" w:styleId="12" w:customStyle="1">
    <w:name w:val="Заголовок №1 (2)_"/>
    <w:link w:val="120"/>
    <w:qFormat/>
    <w:locked/>
    <w:rsid w:val="00501409"/>
    <w:rPr>
      <w:rFonts w:ascii="Times New Roman" w:hAnsi="Times New Roman"/>
      <w:sz w:val="27"/>
      <w:szCs w:val="27"/>
      <w:shd w:fill="FFFFFF" w:val="clear"/>
    </w:rPr>
  </w:style>
  <w:style w:type="character" w:styleId="32" w:customStyle="1">
    <w:name w:val="Основной текст с отступом 3 Знак"/>
    <w:basedOn w:val="DefaultParagraphFont"/>
    <w:link w:val="31"/>
    <w:uiPriority w:val="99"/>
    <w:semiHidden/>
    <w:qFormat/>
    <w:rsid w:val="00501409"/>
    <w:rPr>
      <w:rFonts w:ascii="Times New Roman" w:hAnsi="Times New Roman" w:eastAsia="Calibri" w:cs="Times New Roman"/>
      <w:sz w:val="16"/>
      <w:szCs w:val="16"/>
      <w:lang w:eastAsia="ru-RU"/>
    </w:rPr>
  </w:style>
  <w:style w:type="character" w:styleId="Rvts9" w:customStyle="1">
    <w:name w:val="rvts9"/>
    <w:basedOn w:val="DefaultParagraphFont"/>
    <w:qFormat/>
    <w:rsid w:val="003e1e99"/>
    <w:rPr/>
  </w:style>
  <w:style w:type="character" w:styleId="WW8Num26z0" w:customStyle="1">
    <w:name w:val="WW8Num26z0"/>
    <w:qFormat/>
    <w:rsid w:val="00d86c2e"/>
    <w:rPr>
      <w:rFonts w:ascii="Times New Roman" w:hAnsi="Times New Roman" w:eastAsia="Times New Roman" w:cs="Times New Roman"/>
      <w:sz w:val="28"/>
      <w:lang w:val="uk-UA"/>
    </w:rPr>
  </w:style>
  <w:style w:type="character" w:styleId="WW8Num26z1" w:customStyle="1">
    <w:name w:val="WW8Num26z1"/>
    <w:qFormat/>
    <w:rsid w:val="00d86c2e"/>
    <w:rPr>
      <w:rFonts w:ascii="Courier New" w:hAnsi="Courier New" w:cs="Courier New"/>
    </w:rPr>
  </w:style>
  <w:style w:type="character" w:styleId="WW8Num26z2" w:customStyle="1">
    <w:name w:val="WW8Num26z2"/>
    <w:qFormat/>
    <w:rsid w:val="00d86c2e"/>
    <w:rPr>
      <w:rFonts w:ascii="Wingdings" w:hAnsi="Wingdings" w:cs="Wingdings"/>
    </w:rPr>
  </w:style>
  <w:style w:type="character" w:styleId="WW8Num26z3" w:customStyle="1">
    <w:name w:val="WW8Num26z3"/>
    <w:qFormat/>
    <w:rsid w:val="00d86c2e"/>
    <w:rPr>
      <w:rFonts w:ascii="Symbol" w:hAnsi="Symbol" w:cs="Symbol"/>
    </w:rPr>
  </w:style>
  <w:style w:type="character" w:styleId="Style16" w:customStyle="1">
    <w:name w:val="Виділення жирним"/>
    <w:basedOn w:val="DefaultParagraphFont"/>
    <w:qFormat/>
    <w:rsid w:val="00d86c2e"/>
    <w:rPr>
      <w:b/>
      <w:bCs/>
    </w:rPr>
  </w:style>
  <w:style w:type="character" w:styleId="WW8Num43z0" w:customStyle="1">
    <w:name w:val="WW8Num43z0"/>
    <w:qFormat/>
    <w:rsid w:val="00d86c2e"/>
    <w:rPr/>
  </w:style>
  <w:style w:type="character" w:styleId="WW8Num43z1" w:customStyle="1">
    <w:name w:val="WW8Num43z1"/>
    <w:qFormat/>
    <w:rsid w:val="00d86c2e"/>
    <w:rPr/>
  </w:style>
  <w:style w:type="character" w:styleId="WW8Num43z2" w:customStyle="1">
    <w:name w:val="WW8Num43z2"/>
    <w:qFormat/>
    <w:rsid w:val="00d86c2e"/>
    <w:rPr/>
  </w:style>
  <w:style w:type="character" w:styleId="WW8Num43z3" w:customStyle="1">
    <w:name w:val="WW8Num43z3"/>
    <w:qFormat/>
    <w:rsid w:val="00d86c2e"/>
    <w:rPr/>
  </w:style>
  <w:style w:type="character" w:styleId="WW8Num43z4" w:customStyle="1">
    <w:name w:val="WW8Num43z4"/>
    <w:qFormat/>
    <w:rsid w:val="00d86c2e"/>
    <w:rPr/>
  </w:style>
  <w:style w:type="character" w:styleId="WW8Num43z5" w:customStyle="1">
    <w:name w:val="WW8Num43z5"/>
    <w:qFormat/>
    <w:rsid w:val="00d86c2e"/>
    <w:rPr/>
  </w:style>
  <w:style w:type="character" w:styleId="WW8Num43z6" w:customStyle="1">
    <w:name w:val="WW8Num43z6"/>
    <w:qFormat/>
    <w:rsid w:val="00d86c2e"/>
    <w:rPr/>
  </w:style>
  <w:style w:type="character" w:styleId="WW8Num43z7" w:customStyle="1">
    <w:name w:val="WW8Num43z7"/>
    <w:qFormat/>
    <w:rsid w:val="00d86c2e"/>
    <w:rPr/>
  </w:style>
  <w:style w:type="character" w:styleId="WW8Num43z8" w:customStyle="1">
    <w:name w:val="WW8Num43z8"/>
    <w:qFormat/>
    <w:rsid w:val="00d86c2e"/>
    <w:rPr/>
  </w:style>
  <w:style w:type="character" w:styleId="WW8Num38z0" w:customStyle="1">
    <w:name w:val="WW8Num38z0"/>
    <w:qFormat/>
    <w:rsid w:val="00d86c2e"/>
    <w:rPr>
      <w:rFonts w:ascii="Times New Roman" w:hAnsi="Times New Roman" w:eastAsia="Calibri" w:cs="Times New Roman"/>
      <w:sz w:val="28"/>
      <w:szCs w:val="28"/>
      <w:lang w:val="uk-UA"/>
    </w:rPr>
  </w:style>
  <w:style w:type="character" w:styleId="WW8Num38z1" w:customStyle="1">
    <w:name w:val="WW8Num38z1"/>
    <w:qFormat/>
    <w:rsid w:val="00d86c2e"/>
    <w:rPr>
      <w:rFonts w:ascii="Courier New" w:hAnsi="Courier New" w:cs="Courier New"/>
    </w:rPr>
  </w:style>
  <w:style w:type="character" w:styleId="WW8Num38z2" w:customStyle="1">
    <w:name w:val="WW8Num38z2"/>
    <w:qFormat/>
    <w:rsid w:val="00d86c2e"/>
    <w:rPr>
      <w:rFonts w:ascii="Wingdings" w:hAnsi="Wingdings" w:cs="Wingdings"/>
    </w:rPr>
  </w:style>
  <w:style w:type="character" w:styleId="WW8Num38z3" w:customStyle="1">
    <w:name w:val="WW8Num38z3"/>
    <w:qFormat/>
    <w:rsid w:val="00d86c2e"/>
    <w:rPr>
      <w:rFonts w:ascii="Symbol" w:hAnsi="Symbol" w:cs="Symbol"/>
    </w:rPr>
  </w:style>
  <w:style w:type="character" w:styleId="WW8Num8z0" w:customStyle="1">
    <w:name w:val="WW8Num8z0"/>
    <w:qFormat/>
    <w:rsid w:val="00d86c2e"/>
    <w:rPr/>
  </w:style>
  <w:style w:type="character" w:styleId="WW8Num8z1" w:customStyle="1">
    <w:name w:val="WW8Num8z1"/>
    <w:qFormat/>
    <w:rsid w:val="00d86c2e"/>
    <w:rPr/>
  </w:style>
  <w:style w:type="character" w:styleId="WW8Num8z2" w:customStyle="1">
    <w:name w:val="WW8Num8z2"/>
    <w:qFormat/>
    <w:rsid w:val="00d86c2e"/>
    <w:rPr/>
  </w:style>
  <w:style w:type="character" w:styleId="WW8Num8z3" w:customStyle="1">
    <w:name w:val="WW8Num8z3"/>
    <w:qFormat/>
    <w:rsid w:val="00d86c2e"/>
    <w:rPr/>
  </w:style>
  <w:style w:type="character" w:styleId="WW8Num8z4" w:customStyle="1">
    <w:name w:val="WW8Num8z4"/>
    <w:qFormat/>
    <w:rsid w:val="00d86c2e"/>
    <w:rPr/>
  </w:style>
  <w:style w:type="character" w:styleId="WW8Num8z5" w:customStyle="1">
    <w:name w:val="WW8Num8z5"/>
    <w:qFormat/>
    <w:rsid w:val="00d86c2e"/>
    <w:rPr/>
  </w:style>
  <w:style w:type="character" w:styleId="WW8Num8z6" w:customStyle="1">
    <w:name w:val="WW8Num8z6"/>
    <w:qFormat/>
    <w:rsid w:val="00d86c2e"/>
    <w:rPr/>
  </w:style>
  <w:style w:type="character" w:styleId="WW8Num8z7" w:customStyle="1">
    <w:name w:val="WW8Num8z7"/>
    <w:qFormat/>
    <w:rsid w:val="00d86c2e"/>
    <w:rPr/>
  </w:style>
  <w:style w:type="character" w:styleId="WW8Num8z8" w:customStyle="1">
    <w:name w:val="WW8Num8z8"/>
    <w:qFormat/>
    <w:rsid w:val="00d86c2e"/>
    <w:rPr/>
  </w:style>
  <w:style w:type="character" w:styleId="WW8Num7z0" w:customStyle="1">
    <w:name w:val="WW8Num7z0"/>
    <w:qFormat/>
    <w:rsid w:val="00d86c2e"/>
    <w:rPr>
      <w:rFonts w:ascii="Times New Roman" w:hAnsi="Times New Roman" w:eastAsia="Times New Roman" w:cs="Times New Roman"/>
      <w:sz w:val="28"/>
      <w:lang w:val="uk-UA"/>
    </w:rPr>
  </w:style>
  <w:style w:type="character" w:styleId="WW8Num7z1" w:customStyle="1">
    <w:name w:val="WW8Num7z1"/>
    <w:qFormat/>
    <w:rsid w:val="00d86c2e"/>
    <w:rPr>
      <w:rFonts w:ascii="Courier New" w:hAnsi="Courier New" w:cs="Courier New"/>
    </w:rPr>
  </w:style>
  <w:style w:type="character" w:styleId="WW8Num7z2" w:customStyle="1">
    <w:name w:val="WW8Num7z2"/>
    <w:qFormat/>
    <w:rsid w:val="00d86c2e"/>
    <w:rPr>
      <w:rFonts w:ascii="Wingdings" w:hAnsi="Wingdings" w:cs="Wingdings"/>
    </w:rPr>
  </w:style>
  <w:style w:type="character" w:styleId="WW8Num7z3" w:customStyle="1">
    <w:name w:val="WW8Num7z3"/>
    <w:qFormat/>
    <w:rsid w:val="00d86c2e"/>
    <w:rPr>
      <w:rFonts w:ascii="Symbol" w:hAnsi="Symbol" w:cs="Symbol"/>
    </w:rPr>
  </w:style>
  <w:style w:type="character" w:styleId="WW8Num10z0" w:customStyle="1">
    <w:name w:val="WW8Num10z0"/>
    <w:qFormat/>
    <w:rsid w:val="00d86c2e"/>
    <w:rPr>
      <w:rFonts w:ascii="Symbol" w:hAnsi="Symbol" w:cs="Symbol"/>
      <w:sz w:val="28"/>
      <w:szCs w:val="28"/>
      <w:lang w:val="uk-UA"/>
    </w:rPr>
  </w:style>
  <w:style w:type="character" w:styleId="WW8Num10z1" w:customStyle="1">
    <w:name w:val="WW8Num10z1"/>
    <w:qFormat/>
    <w:rsid w:val="00d86c2e"/>
    <w:rPr/>
  </w:style>
  <w:style w:type="character" w:styleId="WW8Num10z2" w:customStyle="1">
    <w:name w:val="WW8Num10z2"/>
    <w:qFormat/>
    <w:rsid w:val="00d86c2e"/>
    <w:rPr/>
  </w:style>
  <w:style w:type="character" w:styleId="WW8Num10z3" w:customStyle="1">
    <w:name w:val="WW8Num10z3"/>
    <w:qFormat/>
    <w:rsid w:val="00d86c2e"/>
    <w:rPr/>
  </w:style>
  <w:style w:type="character" w:styleId="WW8Num10z4" w:customStyle="1">
    <w:name w:val="WW8Num10z4"/>
    <w:qFormat/>
    <w:rsid w:val="00d86c2e"/>
    <w:rPr/>
  </w:style>
  <w:style w:type="character" w:styleId="WW8Num10z5" w:customStyle="1">
    <w:name w:val="WW8Num10z5"/>
    <w:qFormat/>
    <w:rsid w:val="00d86c2e"/>
    <w:rPr/>
  </w:style>
  <w:style w:type="character" w:styleId="WW8Num10z6" w:customStyle="1">
    <w:name w:val="WW8Num10z6"/>
    <w:qFormat/>
    <w:rsid w:val="00d86c2e"/>
    <w:rPr/>
  </w:style>
  <w:style w:type="character" w:styleId="WW8Num10z7" w:customStyle="1">
    <w:name w:val="WW8Num10z7"/>
    <w:qFormat/>
    <w:rsid w:val="00d86c2e"/>
    <w:rPr/>
  </w:style>
  <w:style w:type="character" w:styleId="WW8Num10z8" w:customStyle="1">
    <w:name w:val="WW8Num10z8"/>
    <w:qFormat/>
    <w:rsid w:val="00d86c2e"/>
    <w:rPr/>
  </w:style>
  <w:style w:type="character" w:styleId="WW8Num6z0" w:customStyle="1">
    <w:name w:val="WW8Num6z0"/>
    <w:qFormat/>
    <w:rsid w:val="00d86c2e"/>
    <w:rPr>
      <w:sz w:val="28"/>
      <w:szCs w:val="28"/>
      <w:lang w:val="uk-UA"/>
    </w:rPr>
  </w:style>
  <w:style w:type="character" w:styleId="WW8Num6z1" w:customStyle="1">
    <w:name w:val="WW8Num6z1"/>
    <w:qFormat/>
    <w:rsid w:val="00d86c2e"/>
    <w:rPr/>
  </w:style>
  <w:style w:type="character" w:styleId="WW8Num6z2" w:customStyle="1">
    <w:name w:val="WW8Num6z2"/>
    <w:qFormat/>
    <w:rsid w:val="00d86c2e"/>
    <w:rPr/>
  </w:style>
  <w:style w:type="character" w:styleId="WW8Num6z3" w:customStyle="1">
    <w:name w:val="WW8Num6z3"/>
    <w:qFormat/>
    <w:rsid w:val="00d86c2e"/>
    <w:rPr/>
  </w:style>
  <w:style w:type="character" w:styleId="WW8Num6z4" w:customStyle="1">
    <w:name w:val="WW8Num6z4"/>
    <w:qFormat/>
    <w:rsid w:val="00d86c2e"/>
    <w:rPr/>
  </w:style>
  <w:style w:type="character" w:styleId="WW8Num6z5" w:customStyle="1">
    <w:name w:val="WW8Num6z5"/>
    <w:qFormat/>
    <w:rsid w:val="00d86c2e"/>
    <w:rPr/>
  </w:style>
  <w:style w:type="character" w:styleId="WW8Num6z6" w:customStyle="1">
    <w:name w:val="WW8Num6z6"/>
    <w:qFormat/>
    <w:rsid w:val="00d86c2e"/>
    <w:rPr/>
  </w:style>
  <w:style w:type="character" w:styleId="WW8Num6z7" w:customStyle="1">
    <w:name w:val="WW8Num6z7"/>
    <w:qFormat/>
    <w:rsid w:val="00d86c2e"/>
    <w:rPr/>
  </w:style>
  <w:style w:type="character" w:styleId="WW8Num6z8" w:customStyle="1">
    <w:name w:val="WW8Num6z8"/>
    <w:qFormat/>
    <w:rsid w:val="00d86c2e"/>
    <w:rPr/>
  </w:style>
  <w:style w:type="character" w:styleId="WW8Num3z0" w:customStyle="1">
    <w:name w:val="WW8Num3z0"/>
    <w:qFormat/>
    <w:rsid w:val="00d86c2e"/>
    <w:rPr/>
  </w:style>
  <w:style w:type="character" w:styleId="WW8Num3z1" w:customStyle="1">
    <w:name w:val="WW8Num3z1"/>
    <w:qFormat/>
    <w:rsid w:val="00d86c2e"/>
    <w:rPr/>
  </w:style>
  <w:style w:type="character" w:styleId="WW8Num3z2" w:customStyle="1">
    <w:name w:val="WW8Num3z2"/>
    <w:qFormat/>
    <w:rsid w:val="00d86c2e"/>
    <w:rPr/>
  </w:style>
  <w:style w:type="character" w:styleId="WW8Num3z3" w:customStyle="1">
    <w:name w:val="WW8Num3z3"/>
    <w:qFormat/>
    <w:rsid w:val="00d86c2e"/>
    <w:rPr/>
  </w:style>
  <w:style w:type="character" w:styleId="WW8Num3z4" w:customStyle="1">
    <w:name w:val="WW8Num3z4"/>
    <w:qFormat/>
    <w:rsid w:val="00d86c2e"/>
    <w:rPr/>
  </w:style>
  <w:style w:type="character" w:styleId="WW8Num3z5" w:customStyle="1">
    <w:name w:val="WW8Num3z5"/>
    <w:qFormat/>
    <w:rsid w:val="00d86c2e"/>
    <w:rPr/>
  </w:style>
  <w:style w:type="character" w:styleId="WW8Num3z6" w:customStyle="1">
    <w:name w:val="WW8Num3z6"/>
    <w:qFormat/>
    <w:rsid w:val="00d86c2e"/>
    <w:rPr/>
  </w:style>
  <w:style w:type="character" w:styleId="WW8Num3z7" w:customStyle="1">
    <w:name w:val="WW8Num3z7"/>
    <w:qFormat/>
    <w:rsid w:val="00d86c2e"/>
    <w:rPr/>
  </w:style>
  <w:style w:type="character" w:styleId="WW8Num3z8" w:customStyle="1">
    <w:name w:val="WW8Num3z8"/>
    <w:qFormat/>
    <w:rsid w:val="00d86c2e"/>
    <w:rPr/>
  </w:style>
  <w:style w:type="character" w:styleId="WW8Num9z0" w:customStyle="1">
    <w:name w:val="WW8Num9z0"/>
    <w:qFormat/>
    <w:rsid w:val="00d86c2e"/>
    <w:rPr>
      <w:rFonts w:ascii="Times New Roman" w:hAnsi="Times New Roman" w:eastAsia="Calibri" w:cs="Times New Roman"/>
      <w:sz w:val="28"/>
      <w:szCs w:val="28"/>
      <w:lang w:val="uk-UA"/>
    </w:rPr>
  </w:style>
  <w:style w:type="character" w:styleId="WW8Num9z1" w:customStyle="1">
    <w:name w:val="WW8Num9z1"/>
    <w:qFormat/>
    <w:rsid w:val="00d86c2e"/>
    <w:rPr>
      <w:rFonts w:ascii="Courier New" w:hAnsi="Courier New" w:cs="Courier New"/>
    </w:rPr>
  </w:style>
  <w:style w:type="character" w:styleId="WW8Num9z2" w:customStyle="1">
    <w:name w:val="WW8Num9z2"/>
    <w:qFormat/>
    <w:rsid w:val="00d86c2e"/>
    <w:rPr>
      <w:rFonts w:ascii="Wingdings" w:hAnsi="Wingdings" w:cs="Wingdings"/>
    </w:rPr>
  </w:style>
  <w:style w:type="character" w:styleId="WW8Num9z3" w:customStyle="1">
    <w:name w:val="WW8Num9z3"/>
    <w:qFormat/>
    <w:rsid w:val="00d86c2e"/>
    <w:rPr>
      <w:rFonts w:ascii="Symbol" w:hAnsi="Symbol" w:cs="Symbol"/>
    </w:rPr>
  </w:style>
  <w:style w:type="character" w:styleId="WW8Num1z0" w:customStyle="1">
    <w:name w:val="WW8Num1z0"/>
    <w:qFormat/>
    <w:rsid w:val="00d86c2e"/>
    <w:rPr/>
  </w:style>
  <w:style w:type="character" w:styleId="WW8Num1z1" w:customStyle="1">
    <w:name w:val="WW8Num1z1"/>
    <w:qFormat/>
    <w:rsid w:val="00d86c2e"/>
    <w:rPr/>
  </w:style>
  <w:style w:type="character" w:styleId="WW8Num1z2" w:customStyle="1">
    <w:name w:val="WW8Num1z2"/>
    <w:qFormat/>
    <w:rsid w:val="00d86c2e"/>
    <w:rPr/>
  </w:style>
  <w:style w:type="character" w:styleId="WW8Num1z3" w:customStyle="1">
    <w:name w:val="WW8Num1z3"/>
    <w:qFormat/>
    <w:rsid w:val="00d86c2e"/>
    <w:rPr/>
  </w:style>
  <w:style w:type="character" w:styleId="WW8Num1z4" w:customStyle="1">
    <w:name w:val="WW8Num1z4"/>
    <w:qFormat/>
    <w:rsid w:val="00d86c2e"/>
    <w:rPr/>
  </w:style>
  <w:style w:type="character" w:styleId="WW8Num1z5" w:customStyle="1">
    <w:name w:val="WW8Num1z5"/>
    <w:qFormat/>
    <w:rsid w:val="00d86c2e"/>
    <w:rPr/>
  </w:style>
  <w:style w:type="character" w:styleId="WW8Num1z6" w:customStyle="1">
    <w:name w:val="WW8Num1z6"/>
    <w:qFormat/>
    <w:rsid w:val="00d86c2e"/>
    <w:rPr/>
  </w:style>
  <w:style w:type="character" w:styleId="WW8Num1z7" w:customStyle="1">
    <w:name w:val="WW8Num1z7"/>
    <w:qFormat/>
    <w:rsid w:val="00d86c2e"/>
    <w:rPr/>
  </w:style>
  <w:style w:type="character" w:styleId="WW8Num1z8" w:customStyle="1">
    <w:name w:val="WW8Num1z8"/>
    <w:qFormat/>
    <w:rsid w:val="00d86c2e"/>
    <w:rPr/>
  </w:style>
  <w:style w:type="character" w:styleId="WW8Num5z0" w:customStyle="1">
    <w:name w:val="WW8Num5z0"/>
    <w:qFormat/>
    <w:rsid w:val="00d86c2e"/>
    <w:rPr/>
  </w:style>
  <w:style w:type="character" w:styleId="WW8Num5z1" w:customStyle="1">
    <w:name w:val="WW8Num5z1"/>
    <w:qFormat/>
    <w:rsid w:val="00d86c2e"/>
    <w:rPr/>
  </w:style>
  <w:style w:type="character" w:styleId="WW8Num5z2" w:customStyle="1">
    <w:name w:val="WW8Num5z2"/>
    <w:qFormat/>
    <w:rsid w:val="00d86c2e"/>
    <w:rPr/>
  </w:style>
  <w:style w:type="character" w:styleId="WW8Num5z3" w:customStyle="1">
    <w:name w:val="WW8Num5z3"/>
    <w:qFormat/>
    <w:rsid w:val="00d86c2e"/>
    <w:rPr/>
  </w:style>
  <w:style w:type="character" w:styleId="WW8Num5z4" w:customStyle="1">
    <w:name w:val="WW8Num5z4"/>
    <w:qFormat/>
    <w:rsid w:val="00d86c2e"/>
    <w:rPr/>
  </w:style>
  <w:style w:type="character" w:styleId="WW8Num5z5" w:customStyle="1">
    <w:name w:val="WW8Num5z5"/>
    <w:qFormat/>
    <w:rsid w:val="00d86c2e"/>
    <w:rPr/>
  </w:style>
  <w:style w:type="character" w:styleId="WW8Num5z6" w:customStyle="1">
    <w:name w:val="WW8Num5z6"/>
    <w:qFormat/>
    <w:rsid w:val="00d86c2e"/>
    <w:rPr/>
  </w:style>
  <w:style w:type="character" w:styleId="WW8Num5z7" w:customStyle="1">
    <w:name w:val="WW8Num5z7"/>
    <w:qFormat/>
    <w:rsid w:val="00d86c2e"/>
    <w:rPr/>
  </w:style>
  <w:style w:type="character" w:styleId="WW8Num5z8" w:customStyle="1">
    <w:name w:val="WW8Num5z8"/>
    <w:qFormat/>
    <w:rsid w:val="00d86c2e"/>
    <w:rPr/>
  </w:style>
  <w:style w:type="paragraph" w:styleId="Style17" w:customStyle="1">
    <w:name w:val="Заголовок"/>
    <w:basedOn w:val="Normal"/>
    <w:next w:val="Style18"/>
    <w:qFormat/>
    <w:rsid w:val="00d86c2e"/>
    <w:pPr>
      <w:keepNext w:val="true"/>
      <w:spacing w:before="240" w:after="120"/>
    </w:pPr>
    <w:rPr>
      <w:rFonts w:ascii="Liberation Sans" w:hAnsi="Liberation Sans" w:eastAsia="Microsoft YaHei" w:cs="Lucida Sans"/>
      <w:sz w:val="28"/>
      <w:szCs w:val="28"/>
    </w:rPr>
  </w:style>
  <w:style w:type="paragraph" w:styleId="Style18">
    <w:name w:val="Body Text"/>
    <w:basedOn w:val="Normal"/>
    <w:rsid w:val="00501409"/>
    <w:pPr>
      <w:jc w:val="both"/>
    </w:pPr>
    <w:rPr>
      <w:rFonts w:eastAsia="Times New Roman"/>
      <w:sz w:val="28"/>
      <w:szCs w:val="20"/>
    </w:rPr>
  </w:style>
  <w:style w:type="paragraph" w:styleId="Style19">
    <w:name w:val="List"/>
    <w:basedOn w:val="Style18"/>
    <w:rsid w:val="00d86c2e"/>
    <w:pPr/>
    <w:rPr>
      <w:rFonts w:cs="Lucida Sans"/>
    </w:rPr>
  </w:style>
  <w:style w:type="paragraph" w:styleId="Style20" w:customStyle="1">
    <w:name w:val="Caption"/>
    <w:basedOn w:val="Normal"/>
    <w:qFormat/>
    <w:rsid w:val="00d86c2e"/>
    <w:pPr>
      <w:suppressLineNumbers/>
      <w:spacing w:before="120" w:after="120"/>
    </w:pPr>
    <w:rPr>
      <w:rFonts w:cs="Lucida Sans"/>
      <w:i/>
      <w:iCs/>
    </w:rPr>
  </w:style>
  <w:style w:type="paragraph" w:styleId="Style21" w:customStyle="1">
    <w:name w:val="Покажчик"/>
    <w:basedOn w:val="Normal"/>
    <w:qFormat/>
    <w:rsid w:val="00d86c2e"/>
    <w:pPr>
      <w:suppressLineNumbers/>
    </w:pPr>
    <w:rPr>
      <w:rFonts w:cs="Lucida Sans"/>
    </w:rPr>
  </w:style>
  <w:style w:type="paragraph" w:styleId="ListParagraph">
    <w:name w:val="List Paragraph"/>
    <w:basedOn w:val="Normal"/>
    <w:qFormat/>
    <w:rsid w:val="00d86c2e"/>
    <w:pPr>
      <w:spacing w:before="0" w:after="0"/>
      <w:ind w:left="720" w:hanging="0"/>
      <w:contextualSpacing/>
    </w:pPr>
    <w:rPr/>
  </w:style>
  <w:style w:type="paragraph" w:styleId="NormalWeb">
    <w:name w:val="Normal (Web)"/>
    <w:basedOn w:val="Normal"/>
    <w:qFormat/>
    <w:rsid w:val="00d86c2e"/>
    <w:pPr>
      <w:spacing w:before="280" w:after="280"/>
    </w:pPr>
    <w:rPr>
      <w:rFonts w:eastAsia="Times New Roman"/>
    </w:rPr>
  </w:style>
  <w:style w:type="paragraph" w:styleId="Style41" w:customStyle="1">
    <w:name w:val="Style4"/>
    <w:basedOn w:val="Normal"/>
    <w:uiPriority w:val="99"/>
    <w:qFormat/>
    <w:rsid w:val="00501409"/>
    <w:pPr>
      <w:widowControl w:val="false"/>
      <w:spacing w:lineRule="exact" w:line="238"/>
      <w:ind w:firstLine="288"/>
      <w:jc w:val="both"/>
    </w:pPr>
    <w:rPr>
      <w:rFonts w:ascii="MS Reference Sans Serif" w:hAnsi="MS Reference Sans Serif" w:eastAsia="Times New Roman"/>
    </w:rPr>
  </w:style>
  <w:style w:type="paragraph" w:styleId="Style22" w:customStyle="1">
    <w:name w:val="Верхній і нижній колонтитули"/>
    <w:basedOn w:val="Normal"/>
    <w:qFormat/>
    <w:rsid w:val="00d86c2e"/>
    <w:pPr/>
    <w:rPr/>
  </w:style>
  <w:style w:type="paragraph" w:styleId="Style23" w:customStyle="1">
    <w:name w:val="Header"/>
    <w:basedOn w:val="Normal"/>
    <w:unhideWhenUsed/>
    <w:rsid w:val="00501409"/>
    <w:pPr>
      <w:tabs>
        <w:tab w:val="clear" w:pos="708"/>
        <w:tab w:val="center" w:pos="4677" w:leader="none"/>
        <w:tab w:val="right" w:pos="9355" w:leader="none"/>
      </w:tabs>
    </w:pPr>
    <w:rPr>
      <w:rFonts w:eastAsia="Times New Roman"/>
    </w:rPr>
  </w:style>
  <w:style w:type="paragraph" w:styleId="Rtejustify" w:customStyle="1">
    <w:name w:val="rtejustify"/>
    <w:basedOn w:val="Normal"/>
    <w:qFormat/>
    <w:rsid w:val="00501409"/>
    <w:pPr>
      <w:spacing w:beforeAutospacing="1" w:afterAutospacing="1"/>
    </w:pPr>
    <w:rPr>
      <w:rFonts w:eastAsia="Times New Roman"/>
    </w:rPr>
  </w:style>
  <w:style w:type="paragraph" w:styleId="121" w:customStyle="1">
    <w:name w:val="Заголовок №1 (2)"/>
    <w:basedOn w:val="Normal"/>
    <w:link w:val="12"/>
    <w:qFormat/>
    <w:rsid w:val="00501409"/>
    <w:pPr>
      <w:shd w:val="clear" w:color="auto" w:fill="FFFFFF"/>
      <w:spacing w:lineRule="atLeast" w:line="240" w:before="300" w:after="120"/>
      <w:outlineLvl w:val="0"/>
    </w:pPr>
    <w:rPr>
      <w:rFonts w:cs="" w:cstheme="minorBidi"/>
      <w:sz w:val="27"/>
      <w:szCs w:val="27"/>
      <w:lang w:eastAsia="en-US"/>
    </w:rPr>
  </w:style>
  <w:style w:type="paragraph" w:styleId="BodyTextIndent3">
    <w:name w:val="Body Text Indent 3"/>
    <w:basedOn w:val="Normal"/>
    <w:link w:val="30"/>
    <w:uiPriority w:val="99"/>
    <w:semiHidden/>
    <w:unhideWhenUsed/>
    <w:qFormat/>
    <w:rsid w:val="00501409"/>
    <w:pPr>
      <w:spacing w:before="0" w:after="120"/>
      <w:ind w:left="283" w:hanging="0"/>
    </w:pPr>
    <w:rPr>
      <w:sz w:val="16"/>
      <w:szCs w:val="16"/>
    </w:rPr>
  </w:style>
  <w:style w:type="paragraph" w:styleId="Rvps2" w:customStyle="1">
    <w:name w:val="rvps2"/>
    <w:basedOn w:val="Normal"/>
    <w:qFormat/>
    <w:rsid w:val="003e1e99"/>
    <w:pPr>
      <w:spacing w:beforeAutospacing="1" w:afterAutospacing="1"/>
    </w:pPr>
    <w:rPr>
      <w:rFonts w:eastAsia="Times New Roman"/>
    </w:rPr>
  </w:style>
  <w:style w:type="paragraph" w:styleId="NoSpacing">
    <w:name w:val="No Spacing"/>
    <w:qFormat/>
    <w:rsid w:val="00d86c2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4" w:customStyle="1">
    <w:name w:val="Вміст таблиці"/>
    <w:basedOn w:val="Normal"/>
    <w:qFormat/>
    <w:rsid w:val="00d86c2e"/>
    <w:pPr>
      <w:widowControl w:val="false"/>
      <w:suppressLineNumbers/>
    </w:pPr>
    <w:rPr/>
  </w:style>
  <w:style w:type="paragraph" w:styleId="Style25" w:customStyle="1">
    <w:name w:val="Заголовок таблиці"/>
    <w:basedOn w:val="Style24"/>
    <w:qFormat/>
    <w:rsid w:val="00d86c2e"/>
    <w:pPr>
      <w:jc w:val="center"/>
    </w:pPr>
    <w:rPr>
      <w:b/>
      <w:bCs/>
    </w:rPr>
  </w:style>
  <w:style w:type="paragraph" w:styleId="Default" w:customStyle="1">
    <w:name w:val="Default"/>
    <w:qFormat/>
    <w:rsid w:val="00d86c2e"/>
    <w:pPr>
      <w:widowControl/>
      <w:suppressAutoHyphens w:val="true"/>
      <w:bidi w:val="0"/>
      <w:spacing w:before="0" w:after="0"/>
      <w:jc w:val="left"/>
    </w:pPr>
    <w:rPr>
      <w:rFonts w:ascii="Times New Roman" w:hAnsi="Times New Roman" w:eastAsia="Calibri" w:cs=""/>
      <w:color w:val="000000"/>
      <w:kern w:val="0"/>
      <w:sz w:val="24"/>
      <w:szCs w:val="24"/>
      <w:lang w:val="ru-RU" w:eastAsia="en-US" w:bidi="ar-SA"/>
    </w:rPr>
  </w:style>
  <w:style w:type="paragraph" w:styleId="Style91" w:customStyle="1">
    <w:name w:val="Style9"/>
    <w:basedOn w:val="Normal"/>
    <w:qFormat/>
    <w:rsid w:val="00d86c2e"/>
    <w:pPr>
      <w:jc w:val="both"/>
    </w:pPr>
    <w:rPr/>
  </w:style>
  <w:style w:type="numbering" w:styleId="NoList" w:default="1">
    <w:name w:val="No List"/>
    <w:uiPriority w:val="99"/>
    <w:semiHidden/>
    <w:unhideWhenUsed/>
    <w:qFormat/>
  </w:style>
  <w:style w:type="numbering" w:styleId="WW8Num26" w:customStyle="1">
    <w:name w:val="WW8Num26"/>
    <w:qFormat/>
    <w:rsid w:val="00d86c2e"/>
  </w:style>
  <w:style w:type="numbering" w:styleId="WW8Num43" w:customStyle="1">
    <w:name w:val="WW8Num43"/>
    <w:qFormat/>
    <w:rsid w:val="00d86c2e"/>
  </w:style>
  <w:style w:type="numbering" w:styleId="WW8Num38" w:customStyle="1">
    <w:name w:val="WW8Num38"/>
    <w:qFormat/>
    <w:rsid w:val="00d86c2e"/>
  </w:style>
  <w:style w:type="numbering" w:styleId="WW8Num8" w:customStyle="1">
    <w:name w:val="WW8Num8"/>
    <w:qFormat/>
    <w:rsid w:val="00d86c2e"/>
  </w:style>
  <w:style w:type="numbering" w:styleId="WW8Num7" w:customStyle="1">
    <w:name w:val="WW8Num7"/>
    <w:qFormat/>
    <w:rsid w:val="00d86c2e"/>
  </w:style>
  <w:style w:type="numbering" w:styleId="WW8Num10" w:customStyle="1">
    <w:name w:val="WW8Num10"/>
    <w:qFormat/>
    <w:rsid w:val="00d86c2e"/>
  </w:style>
  <w:style w:type="numbering" w:styleId="WW8Num6" w:customStyle="1">
    <w:name w:val="WW8Num6"/>
    <w:qFormat/>
    <w:rsid w:val="00d86c2e"/>
  </w:style>
  <w:style w:type="numbering" w:styleId="WW8Num3" w:customStyle="1">
    <w:name w:val="WW8Num3"/>
    <w:qFormat/>
    <w:rsid w:val="00d86c2e"/>
  </w:style>
  <w:style w:type="numbering" w:styleId="WW8Num9" w:customStyle="1">
    <w:name w:val="WW8Num9"/>
    <w:qFormat/>
    <w:rsid w:val="00d86c2e"/>
  </w:style>
  <w:style w:type="numbering" w:styleId="WW8Num1" w:customStyle="1">
    <w:name w:val="WW8Num1"/>
    <w:qFormat/>
    <w:rsid w:val="00d86c2e"/>
  </w:style>
  <w:style w:type="numbering" w:styleId="WW8Num5" w:customStyle="1">
    <w:name w:val="WW8Num5"/>
    <w:qFormat/>
    <w:rsid w:val="00d86c2e"/>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501409"/>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33AD6-A570-46B5-A25D-C0703E11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Application>LibreOffice/7.2.2.2$Windows_X86_64 LibreOffice_project/02b2acce88a210515b4a5bb2e46cbfb63fe97d56</Application>
  <AppVersion>15.0000</AppVersion>
  <Pages>17</Pages>
  <Words>5210</Words>
  <Characters>33500</Characters>
  <CharactersWithSpaces>38004</CharactersWithSpaces>
  <Paragraphs>984</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uk-UA</dc:language>
  <cp:lastModifiedBy/>
  <dcterms:modified xsi:type="dcterms:W3CDTF">2025-09-05T11:24:53Z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